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61C7C1B5" w:rsidR="00363DC6" w:rsidRPr="0037676E" w:rsidRDefault="002D6261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75F2D25" wp14:editId="7204C92A">
            <wp:extent cx="3994948" cy="10293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E18B4">
        <w:tc>
          <w:tcPr>
            <w:tcW w:w="5000" w:type="pct"/>
          </w:tcPr>
          <w:p w14:paraId="39550749" w14:textId="69794DAC" w:rsidR="00363DC6" w:rsidRPr="0037676E" w:rsidRDefault="00C225D2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33DAB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New York</w:t>
                </w:r>
                <w:r w:rsidR="00A06EC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Health INsurance Coverage for American Indians and Alaska Natives:  The Impact of the affordable care act 2012-</w:t>
                </w:r>
                <w:r w:rsidR="0077321D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2016</w:t>
                </w:r>
                <w:r w:rsidR="00A06EC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1DC966C9" w:rsidR="00363DC6" w:rsidRPr="00363DC6" w:rsidRDefault="00363DC6" w:rsidP="00113F66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C468396" w14:textId="77777777" w:rsidR="006F417A" w:rsidRDefault="00807966" w:rsidP="00F11F8D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</w:p>
        <w:p w14:paraId="383307E1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42" w:history="1">
            <w:r w:rsidR="006F417A" w:rsidRPr="005F6CE2">
              <w:rPr>
                <w:rStyle w:val="Hyperlink"/>
                <w:noProof/>
              </w:rPr>
              <w:t>Abstract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_Toc507394542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3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18C21C48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43" w:history="1">
            <w:r w:rsidR="006F417A" w:rsidRPr="005F6CE2">
              <w:rPr>
                <w:rStyle w:val="Hyperlink"/>
                <w:noProof/>
              </w:rPr>
              <w:t>Methodology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_Toc507394543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3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69C3ABF4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44" w:history="1">
            <w:r w:rsidR="006F417A" w:rsidRPr="005F6CE2">
              <w:rPr>
                <w:rStyle w:val="Hyperlink"/>
                <w:noProof/>
              </w:rPr>
              <w:t>Findings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_Toc507394544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3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12A89984" w14:textId="77777777" w:rsidR="006F417A" w:rsidRDefault="00C225D2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</w:rPr>
          </w:pPr>
          <w:hyperlink w:anchor="_Toc507394545" w:history="1">
            <w:r w:rsidR="006F417A" w:rsidRPr="005F6CE2">
              <w:rPr>
                <w:rStyle w:val="Hyperlink"/>
                <w:noProof/>
              </w:rPr>
              <w:t>Summary Tables:  New York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_Toc507394545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3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691629AD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46" w:history="1">
            <w:r w:rsidR="006F417A" w:rsidRPr="005F6CE2">
              <w:rPr>
                <w:rStyle w:val="Hyperlink"/>
                <w:noProof/>
              </w:rPr>
              <w:t>Health Insurance Coverage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_Toc507394546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4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1249D20E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47" w:history="1">
            <w:r w:rsidR="006F417A" w:rsidRPr="005F6CE2">
              <w:rPr>
                <w:rStyle w:val="Hyperlink"/>
                <w:noProof/>
              </w:rPr>
              <w:t>Health Insurance Coverage of all American Indians and Alaska Natives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_Toc507394547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4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350C0E65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48" w:history="1">
            <w:r w:rsidR="006F417A" w:rsidRPr="005F6CE2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_Toc507394548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5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2A911215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49" w:history="1">
            <w:r w:rsidR="006F417A" w:rsidRPr="005F6CE2">
              <w:rPr>
                <w:rStyle w:val="Hyperlink"/>
                <w:noProof/>
              </w:rPr>
              <w:t>Health Insurance Coverage for American Indians and Alaska Natives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_Toc507394549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6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1A6F7DDB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50" w:history="1">
            <w:r w:rsidR="006F417A" w:rsidRPr="005F6CE2">
              <w:rPr>
                <w:rStyle w:val="Hyperlink"/>
                <w:noProof/>
              </w:rPr>
              <w:t>Without Access to IHS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_Toc507394550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6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423C0650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51" w:history="1">
            <w:r w:rsidR="006F417A" w:rsidRPr="005F6CE2">
              <w:rPr>
                <w:rStyle w:val="Hyperlink"/>
                <w:noProof/>
              </w:rPr>
              <w:t>Uninsured American Indians and Alaska Natives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_Toc507394551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7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13CAF70B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52" w:history="1">
            <w:r w:rsidR="006F417A" w:rsidRPr="005F6CE2">
              <w:rPr>
                <w:rStyle w:val="Hyperlink"/>
                <w:noProof/>
              </w:rPr>
              <w:t>Uninsured American Indians and Alaska Natives with Access to IHS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_Toc507394552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8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6C741B83" w14:textId="77777777" w:rsidR="006F417A" w:rsidRDefault="00C225D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</w:rPr>
          </w:pPr>
          <w:hyperlink w:anchor="_Toc507394553" w:history="1">
            <w:r w:rsidR="006F417A" w:rsidRPr="005F6CE2">
              <w:rPr>
                <w:rStyle w:val="Hyperlink"/>
                <w:noProof/>
              </w:rPr>
              <w:t>Uninsured American Indians and Alaska Natives without Access to IHS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_Toc507394553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9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3D506B79" w14:textId="77777777" w:rsidR="006F417A" w:rsidRDefault="00C225D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</w:rPr>
          </w:pPr>
          <w:hyperlink w:anchor="_Toc507394554" w:history="1">
            <w:r w:rsidR="006F417A" w:rsidRPr="005F6CE2">
              <w:rPr>
                <w:rStyle w:val="Hyperlink"/>
                <w:noProof/>
              </w:rPr>
              <w:t>Conclusion</w:t>
            </w:r>
            <w:r w:rsidR="006F417A">
              <w:rPr>
                <w:noProof/>
                <w:webHidden/>
              </w:rPr>
              <w:tab/>
            </w:r>
            <w:r w:rsidR="006F417A">
              <w:rPr>
                <w:noProof/>
                <w:webHidden/>
              </w:rPr>
              <w:fldChar w:fldCharType="begin"/>
            </w:r>
            <w:r w:rsidR="006F417A">
              <w:rPr>
                <w:noProof/>
                <w:webHidden/>
              </w:rPr>
              <w:instrText xml:space="preserve"> PAGEREF _Toc507394554 \h </w:instrText>
            </w:r>
            <w:r w:rsidR="006F417A">
              <w:rPr>
                <w:noProof/>
                <w:webHidden/>
              </w:rPr>
            </w:r>
            <w:r w:rsidR="006F417A">
              <w:rPr>
                <w:noProof/>
                <w:webHidden/>
              </w:rPr>
              <w:fldChar w:fldCharType="separate"/>
            </w:r>
            <w:r w:rsidR="006F417A">
              <w:rPr>
                <w:noProof/>
                <w:webHidden/>
              </w:rPr>
              <w:t>10</w:t>
            </w:r>
            <w:r w:rsidR="006F417A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198884D4" w14:textId="77777777" w:rsidR="0056266F" w:rsidRDefault="0056266F" w:rsidP="0056266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55FB875" w14:textId="7434680C" w:rsidR="0056266F" w:rsidRDefault="0056266F" w:rsidP="0056266F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96F84C4" w14:textId="77777777" w:rsidR="0056266F" w:rsidRDefault="0056266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507394542"/>
      <w:r>
        <w:br w:type="page"/>
      </w:r>
    </w:p>
    <w:p w14:paraId="3CB2A145" w14:textId="255C8538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6B5AAD39" w14:textId="7BE38203" w:rsidR="00F0727E" w:rsidRDefault="0089165F">
      <w:r>
        <w:t>This data brief examines the</w:t>
      </w:r>
      <w:r w:rsidR="00F0727E">
        <w:t xml:space="preserve">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433DAB">
        <w:t>New York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 xml:space="preserve">ty Survey depicts </w:t>
      </w:r>
      <w:r w:rsidR="009C0539">
        <w:t>modest</w:t>
      </w:r>
      <w:r w:rsidR="003312C2">
        <w:t xml:space="preserve"> </w:t>
      </w:r>
      <w:r w:rsidR="00D9026E">
        <w:t>success</w:t>
      </w:r>
      <w:r w:rsidR="009C0539">
        <w:t xml:space="preserve"> </w:t>
      </w:r>
      <w:r w:rsidR="00D9026E">
        <w:t xml:space="preserve">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>.  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>.</w:t>
      </w:r>
      <w:r w:rsidR="009C0539">
        <w:t xml:space="preserve"> </w:t>
      </w:r>
      <w:r w:rsidR="001C6B17">
        <w:t xml:space="preserve"> </w:t>
      </w:r>
      <w:r w:rsidR="00146992">
        <w:t>The increase in ins</w:t>
      </w:r>
      <w:r w:rsidR="00E9020D">
        <w:t>urance coverage was 14</w:t>
      </w:r>
      <w:r w:rsidR="00146992">
        <w:t xml:space="preserve">%, </w:t>
      </w:r>
      <w:r w:rsidR="0082294C">
        <w:t>t</w:t>
      </w:r>
      <w:r w:rsidR="00146992">
        <w:t>he ove</w:t>
      </w:r>
      <w:r w:rsidR="009C0539">
        <w:t xml:space="preserve">rall decline in uninsured was </w:t>
      </w:r>
      <w:r w:rsidR="00CF5622">
        <w:t>28</w:t>
      </w:r>
      <w:r w:rsidR="00146992">
        <w:t>% for all Ameri</w:t>
      </w:r>
      <w:r w:rsidR="009E7F10">
        <w:t>can Indians and Alaska Natives as the uninsured rate declined from 11% in 2012 to 7% in 2016, the lowest of any state with a large American Indian and Alaska Native population.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507394543"/>
      <w:r>
        <w:t>Methodology</w:t>
      </w:r>
      <w:bookmarkEnd w:id="3"/>
      <w:bookmarkEnd w:id="4"/>
    </w:p>
    <w:p w14:paraId="5CE8C638" w14:textId="77777777" w:rsidR="00F0727E" w:rsidRDefault="00F0727E"/>
    <w:p w14:paraId="57C19AB0" w14:textId="0A785775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7321D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507394544"/>
      <w:r w:rsidRPr="00C05904">
        <w:t>Findings</w:t>
      </w:r>
      <w:bookmarkEnd w:id="5"/>
      <w:bookmarkEnd w:id="6"/>
    </w:p>
    <w:p w14:paraId="09D1B845" w14:textId="2FDC4C53" w:rsidR="00C65AB8" w:rsidRDefault="00C65AB8" w:rsidP="00C65AB8">
      <w:pPr>
        <w:pStyle w:val="Heading3"/>
      </w:pPr>
      <w:bookmarkStart w:id="7" w:name="_Toc498427949"/>
      <w:bookmarkStart w:id="8" w:name="_Toc507394545"/>
      <w:r>
        <w:t>Summary Tables</w:t>
      </w:r>
      <w:bookmarkEnd w:id="7"/>
      <w:r w:rsidR="000960E6">
        <w:t>:  New York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C65AB8" w:rsidRPr="0098404E" w14:paraId="2E335A8D" w14:textId="77777777" w:rsidTr="007E5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4D96D342" w14:textId="77777777" w:rsidR="00C65AB8" w:rsidRPr="0098404E" w:rsidRDefault="00C65AB8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C65AB8" w:rsidRPr="0098404E" w14:paraId="045D8FE9" w14:textId="77777777" w:rsidTr="007E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0325A952" w14:textId="77777777" w:rsidR="00C65AB8" w:rsidRPr="0098404E" w:rsidRDefault="00C65AB8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6DD56F3" w14:textId="77777777" w:rsidR="00C65AB8" w:rsidRPr="0098404E" w:rsidRDefault="00C65AB8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4C3726" w:rsidRPr="0098404E" w14:paraId="3DACD7EE" w14:textId="77777777" w:rsidTr="007E5BB4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146689C8" w14:textId="37805542" w:rsidR="004C3726" w:rsidRPr="0098404E" w:rsidRDefault="004C3726" w:rsidP="004C372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3726">
              <w:rPr>
                <w:rFonts w:ascii="Calibri" w:eastAsia="Times New Roman" w:hAnsi="Calibri" w:cs="Times New Roman"/>
                <w:color w:val="000000"/>
              </w:rPr>
              <w:t xml:space="preserve"> 147,913 </w:t>
            </w:r>
          </w:p>
        </w:tc>
        <w:tc>
          <w:tcPr>
            <w:tcW w:w="2090" w:type="dxa"/>
            <w:noWrap/>
            <w:vAlign w:val="bottom"/>
            <w:hideMark/>
          </w:tcPr>
          <w:p w14:paraId="3CC0709C" w14:textId="1C3E4891" w:rsidR="004C3726" w:rsidRPr="00A64D25" w:rsidRDefault="004C3726" w:rsidP="00D067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C3726">
              <w:rPr>
                <w:rFonts w:ascii="Calibri" w:eastAsia="Times New Roman" w:hAnsi="Calibri" w:cs="Times New Roman"/>
                <w:b/>
                <w:color w:val="000000"/>
              </w:rPr>
              <w:t xml:space="preserve"> 161,679 </w:t>
            </w:r>
          </w:p>
        </w:tc>
      </w:tr>
    </w:tbl>
    <w:p w14:paraId="2AE49556" w14:textId="77777777" w:rsidR="00C65AB8" w:rsidRPr="00C248D0" w:rsidRDefault="00C65AB8" w:rsidP="00C65AB8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C65AB8" w:rsidRPr="00D92700" w14:paraId="5DCF75DF" w14:textId="77777777" w:rsidTr="007E5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1E41CFD9" w14:textId="77777777" w:rsidR="00C65AB8" w:rsidRPr="00D92700" w:rsidRDefault="00C65AB8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Indian and Alaska Native Uninsured  2012 and 2016</w:t>
            </w:r>
          </w:p>
        </w:tc>
      </w:tr>
      <w:tr w:rsidR="00C65AB8" w:rsidRPr="00D92700" w14:paraId="2E3538E2" w14:textId="77777777" w:rsidTr="007E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AE9D522" w14:textId="77777777" w:rsidR="00C65AB8" w:rsidRPr="00D92700" w:rsidRDefault="00C65AB8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77A2737B" w14:textId="77777777" w:rsidR="00C65AB8" w:rsidRPr="00D92700" w:rsidRDefault="00C65AB8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A64D25" w:rsidRPr="00D92700" w14:paraId="4F9C9309" w14:textId="77777777" w:rsidTr="007E5BB4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4AD4120A" w14:textId="4AE860A2" w:rsidR="00A64D25" w:rsidRPr="00D92700" w:rsidRDefault="00A64D25" w:rsidP="00A64D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4D25">
              <w:rPr>
                <w:rFonts w:ascii="Calibri" w:eastAsia="Times New Roman" w:hAnsi="Calibri" w:cs="Times New Roman"/>
                <w:color w:val="000000"/>
              </w:rPr>
              <w:t xml:space="preserve">16,313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2055" w:type="dxa"/>
            <w:noWrap/>
            <w:vAlign w:val="bottom"/>
            <w:hideMark/>
          </w:tcPr>
          <w:p w14:paraId="44C4DE9A" w14:textId="75500134" w:rsidR="00A64D25" w:rsidRPr="00CF5622" w:rsidRDefault="00A64D25" w:rsidP="00A64D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64D25">
              <w:rPr>
                <w:rFonts w:ascii="Calibri" w:eastAsia="Times New Roman" w:hAnsi="Calibri" w:cs="Times New Roman"/>
                <w:b/>
                <w:color w:val="000000"/>
              </w:rPr>
              <w:t xml:space="preserve"> 11,680 </w:t>
            </w:r>
          </w:p>
        </w:tc>
      </w:tr>
    </w:tbl>
    <w:p w14:paraId="44C198FC" w14:textId="77777777" w:rsidR="00C65AB8" w:rsidRDefault="00C65AB8" w:rsidP="00C65AB8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C65AB8" w:rsidRPr="0098404E" w14:paraId="5161047F" w14:textId="77777777" w:rsidTr="007E5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216D7C8" w14:textId="77777777" w:rsidR="00C65AB8" w:rsidRPr="0098404E" w:rsidRDefault="00C65AB8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C65AB8" w:rsidRPr="0098404E" w14:paraId="4ECE4554" w14:textId="77777777" w:rsidTr="007E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1F66B1C" w14:textId="77777777" w:rsidR="00C65AB8" w:rsidRPr="0098404E" w:rsidRDefault="00C65AB8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577C506" w14:textId="77777777" w:rsidR="00C65AB8" w:rsidRPr="0098404E" w:rsidRDefault="00C65AB8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C65AB8" w:rsidRPr="0098404E" w14:paraId="101ED912" w14:textId="77777777" w:rsidTr="007E5BB4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5A4692A9" w14:textId="714DBD42" w:rsidR="00C65AB8" w:rsidRPr="0098404E" w:rsidRDefault="00A64D25" w:rsidP="00A64D2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C65AB8" w:rsidRPr="0002137A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2090" w:type="dxa"/>
            <w:noWrap/>
            <w:vAlign w:val="bottom"/>
            <w:hideMark/>
          </w:tcPr>
          <w:p w14:paraId="607553DB" w14:textId="3FDA866A" w:rsidR="00C65AB8" w:rsidRPr="00951D4D" w:rsidRDefault="00A64D25" w:rsidP="00D067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="00C65AB8" w:rsidRPr="00951D4D">
              <w:rPr>
                <w:rFonts w:ascii="Calibri" w:eastAsia="Times New Roman" w:hAnsi="Calibri" w:cs="Times New Roman"/>
                <w:b/>
                <w:color w:val="000000"/>
              </w:rPr>
              <w:t>%</w:t>
            </w:r>
          </w:p>
        </w:tc>
      </w:tr>
    </w:tbl>
    <w:p w14:paraId="0A7A3938" w14:textId="77777777" w:rsidR="00C65AB8" w:rsidRDefault="00C65AB8" w:rsidP="00C65AB8">
      <w:pPr>
        <w:pStyle w:val="Heading3"/>
      </w:pPr>
    </w:p>
    <w:p w14:paraId="7855ACC3" w14:textId="77777777" w:rsidR="00C65AB8" w:rsidRPr="00C65AB8" w:rsidRDefault="00C65AB8" w:rsidP="00C65AB8"/>
    <w:p w14:paraId="652087E8" w14:textId="77777777" w:rsidR="00A64D25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507394546"/>
      <w:r>
        <w:lastRenderedPageBreak/>
        <w:t>Health Insurance Coverage</w:t>
      </w:r>
      <w:bookmarkEnd w:id="9"/>
      <w:r>
        <w:t xml:space="preserve"> </w:t>
      </w:r>
    </w:p>
    <w:p w14:paraId="57FBB804" w14:textId="5D641E18" w:rsidR="004E3C84" w:rsidRPr="004E3C84" w:rsidRDefault="00927D81" w:rsidP="004E3C84">
      <w:pPr>
        <w:pStyle w:val="Heading2"/>
      </w:pPr>
      <w:bookmarkStart w:id="10" w:name="_Toc507394547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7019949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433DAB">
        <w:t>New York</w:t>
      </w:r>
      <w:r w:rsidR="001C6B17">
        <w:t xml:space="preserve">.  The number of American Indians and Alaska Natives with health insurance rose from </w:t>
      </w:r>
      <w:r w:rsidR="00A54A96">
        <w:t>131,600</w:t>
      </w:r>
      <w:r w:rsidR="001C6B17">
        <w:t xml:space="preserve"> in 2012 to</w:t>
      </w:r>
      <w:r w:rsidR="004D6F8E">
        <w:t xml:space="preserve"> </w:t>
      </w:r>
      <w:r w:rsidR="0077321D">
        <w:t>150,000 in 2016</w:t>
      </w:r>
      <w:r w:rsidR="001C6B17">
        <w:t xml:space="preserve">.  This </w:t>
      </w:r>
      <w:r w:rsidR="0077321D">
        <w:t>18,400</w:t>
      </w:r>
      <w:r w:rsidR="001C6B17">
        <w:t xml:space="preserve"> increase</w:t>
      </w:r>
      <w:r w:rsidR="0077321D">
        <w:t xml:space="preserve"> from 2012 to 2016</w:t>
      </w:r>
      <w:r w:rsidR="00D9026E">
        <w:t xml:space="preserve"> of</w:t>
      </w:r>
      <w:r w:rsidR="001C6B17">
        <w:t xml:space="preserve"> </w:t>
      </w:r>
      <w:r w:rsidR="001C6B17" w:rsidRPr="009E7F10">
        <w:rPr>
          <w:i/>
        </w:rPr>
        <w:t>insured</w:t>
      </w:r>
      <w:r w:rsidR="001C6B17">
        <w:t xml:space="preserve"> American Indians an</w:t>
      </w:r>
      <w:r w:rsidR="0077321D">
        <w:t>d Alaska Natives represents a 14</w:t>
      </w:r>
      <w:r w:rsidR="001C6B17">
        <w:t xml:space="preserve">% increase in the number insured.  </w:t>
      </w:r>
      <w:r w:rsidR="00D71C7B">
        <w:t>The number of insur</w:t>
      </w:r>
      <w:r w:rsidR="0077321D">
        <w:t>ed males increased by 9</w:t>
      </w:r>
      <w:r w:rsidR="00D9026E">
        <w:t xml:space="preserve">%, </w:t>
      </w:r>
      <w:r w:rsidR="00931F45">
        <w:t>less</w:t>
      </w:r>
      <w:r w:rsidR="00D9026E">
        <w:t xml:space="preserve"> tha</w:t>
      </w:r>
      <w:r w:rsidR="0077321D">
        <w:t>n females, who saw a 18</w:t>
      </w:r>
      <w:r w:rsidR="00D9026E">
        <w:t>% increase.</w:t>
      </w:r>
      <w:r w:rsidR="00514F6B">
        <w:t xml:space="preserve">  </w:t>
      </w:r>
      <w:r w:rsidR="0082294C">
        <w:t xml:space="preserve">  In </w:t>
      </w:r>
      <w:r w:rsidR="0077321D">
        <w:t>2016</w:t>
      </w:r>
      <w:r w:rsidR="0082294C">
        <w:t xml:space="preserve"> f</w:t>
      </w:r>
      <w:r w:rsidR="0077321D">
        <w:t>emales made up</w:t>
      </w:r>
      <w:r w:rsidR="009E7F10">
        <w:t xml:space="preserve"> </w:t>
      </w:r>
      <w:r w:rsidR="0077321D">
        <w:t>6</w:t>
      </w:r>
      <w:r w:rsidR="00A54A96">
        <w:t>8% of the increase</w:t>
      </w:r>
      <w:r w:rsidR="0082294C">
        <w:t xml:space="preserve"> over 2012</w:t>
      </w:r>
      <w:r w:rsidR="0077321D">
        <w:t xml:space="preserve"> and were 55</w:t>
      </w:r>
      <w:r w:rsidR="00A54A96">
        <w:t xml:space="preserve">% of the total American Indian and Alaska Native </w:t>
      </w:r>
      <w:r w:rsidR="00A54A96" w:rsidRPr="009E7F10">
        <w:rPr>
          <w:i/>
        </w:rPr>
        <w:t>insured</w:t>
      </w:r>
      <w:r w:rsidR="00A54A96">
        <w:t xml:space="preserve"> population.</w:t>
      </w:r>
    </w:p>
    <w:p w14:paraId="71DF4B17" w14:textId="77777777" w:rsidR="00D71C7B" w:rsidRDefault="00D71C7B"/>
    <w:tbl>
      <w:tblPr>
        <w:tblStyle w:val="GridTable6Colorful-Accent5"/>
        <w:tblW w:w="7735" w:type="dxa"/>
        <w:tblInd w:w="72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773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6D07C2F7" w:rsidR="001C6B17" w:rsidRPr="001C6B17" w:rsidRDefault="001C6B17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77321D" w:rsidRPr="001C6B17" w14:paraId="67CF6982" w14:textId="77777777" w:rsidTr="0077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77321D" w:rsidRPr="001C6B17" w:rsidRDefault="0077321D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3B66F786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4992D104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05833037" w:rsidR="0077321D" w:rsidRPr="001C6B17" w:rsidRDefault="0077321D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C4C930A" w:rsidR="0077321D" w:rsidRPr="001C6B17" w:rsidRDefault="0077321D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7321D" w:rsidRPr="001C6B17" w14:paraId="7E456BF4" w14:textId="77777777" w:rsidTr="0077321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77321D" w:rsidRPr="001C6B17" w:rsidRDefault="0077321D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6B9C915F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62,022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412F7767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67,830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28EB2E4E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5,808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2A421997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9%</w:t>
            </w:r>
          </w:p>
        </w:tc>
      </w:tr>
      <w:tr w:rsidR="0077321D" w:rsidRPr="001C6B17" w14:paraId="250E28F9" w14:textId="77777777" w:rsidTr="0077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77321D" w:rsidRPr="001C6B17" w:rsidRDefault="0077321D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5C257579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69,578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5CEB1396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82,169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674757C9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12,591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096A4779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</w:tr>
      <w:tr w:rsidR="0077321D" w:rsidRPr="001C6B17" w14:paraId="1F11B996" w14:textId="77777777" w:rsidTr="0077321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77321D" w:rsidRPr="001C6B17" w:rsidRDefault="0077321D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5BCE9F60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131,600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431C83ED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149,999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23010000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18,399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0F302648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14%</w:t>
            </w:r>
          </w:p>
        </w:tc>
      </w:tr>
      <w:tr w:rsidR="0077321D" w:rsidRPr="001C6B17" w14:paraId="2213119B" w14:textId="77777777" w:rsidTr="0077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77321D" w:rsidRPr="001C6B17" w:rsidRDefault="0077321D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4359490A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534B5C79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3DCB3781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77321D" w:rsidRPr="001C6B17" w:rsidRDefault="0077321D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321D" w:rsidRPr="001C6B17" w14:paraId="37213359" w14:textId="77777777" w:rsidTr="0077321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77321D" w:rsidRPr="001C6B17" w:rsidRDefault="0077321D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4FD60715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3B9FE806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70393B4C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68%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77321D" w:rsidRPr="001C6B17" w:rsidRDefault="0077321D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BFC2E8" w14:textId="77777777" w:rsidR="0095766F" w:rsidRDefault="0095766F"/>
    <w:p w14:paraId="70A5295A" w14:textId="37F1E669" w:rsidR="0095766F" w:rsidRDefault="0095766F"/>
    <w:p w14:paraId="0B305144" w14:textId="4DBD5A98" w:rsidR="0095766F" w:rsidRDefault="00126688" w:rsidP="0077321D">
      <w:pPr>
        <w:jc w:val="center"/>
      </w:pPr>
      <w:r>
        <w:rPr>
          <w:noProof/>
        </w:rPr>
        <w:drawing>
          <wp:inline distT="0" distB="0" distL="0" distR="0" wp14:anchorId="74495C32" wp14:editId="43900D95">
            <wp:extent cx="5897300" cy="3350370"/>
            <wp:effectExtent l="0" t="0" r="20955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50A366" w14:textId="5278DEB2" w:rsidR="00D71C7B" w:rsidRDefault="00D71C7B"/>
    <w:p w14:paraId="3A4FE222" w14:textId="32711315" w:rsidR="001477A3" w:rsidRDefault="001477A3" w:rsidP="005B0900">
      <w:bookmarkStart w:id="11" w:name="_Toc477079040"/>
    </w:p>
    <w:p w14:paraId="740557E7" w14:textId="77777777" w:rsidR="0087466B" w:rsidRDefault="0087466B" w:rsidP="004023E8">
      <w:pPr>
        <w:pStyle w:val="Heading2"/>
      </w:pPr>
    </w:p>
    <w:p w14:paraId="06DC3EF3" w14:textId="1110E9D8" w:rsidR="004023E8" w:rsidRDefault="00266551" w:rsidP="004023E8">
      <w:pPr>
        <w:pStyle w:val="Heading2"/>
      </w:pPr>
      <w:bookmarkStart w:id="12" w:name="_Toc507394548"/>
      <w:r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593E3681" w14:textId="23625AB7" w:rsidR="00375FBE" w:rsidRDefault="00D9026E">
      <w:r>
        <w:t xml:space="preserve">The number of insured American Indians and Alaska Natives with access to IHS </w:t>
      </w:r>
      <w:r w:rsidR="00375FBE">
        <w:t xml:space="preserve">decreased by </w:t>
      </w:r>
      <w:r w:rsidR="00A54A96">
        <w:t>4</w:t>
      </w:r>
      <w:r w:rsidR="008C0750">
        <w:t xml:space="preserve">% from </w:t>
      </w:r>
      <w:r w:rsidR="00A54A96">
        <w:t>10,200</w:t>
      </w:r>
      <w:r w:rsidR="008C0750">
        <w:t xml:space="preserve"> in 2012 to </w:t>
      </w:r>
      <w:r w:rsidR="00375FBE">
        <w:t>9,800</w:t>
      </w:r>
      <w:r w:rsidR="008C0750">
        <w:t xml:space="preserve"> in </w:t>
      </w:r>
      <w:r w:rsidR="0077321D">
        <w:t>2016</w:t>
      </w:r>
      <w:r w:rsidR="008C0750">
        <w:t>.</w:t>
      </w:r>
      <w:r w:rsidR="001C5F1D">
        <w:t xml:space="preserve"> </w:t>
      </w:r>
      <w:r>
        <w:t>Male in</w:t>
      </w:r>
      <w:r w:rsidR="008C0750">
        <w:t>surance cov</w:t>
      </w:r>
      <w:r w:rsidR="00375FBE">
        <w:t>erage decreased by 13% while females increased by 5</w:t>
      </w:r>
      <w:r w:rsidR="004D6F8E">
        <w:t xml:space="preserve">%.   </w:t>
      </w:r>
      <w:r w:rsidR="001C5F1D">
        <w:t xml:space="preserve">In </w:t>
      </w:r>
      <w:r w:rsidR="0077321D">
        <w:t>2016</w:t>
      </w:r>
      <w:r w:rsidR="001C5F1D">
        <w:t xml:space="preserve"> </w:t>
      </w:r>
      <w:r w:rsidR="00196075">
        <w:t>f</w:t>
      </w:r>
      <w:r>
        <w:t xml:space="preserve">emales </w:t>
      </w:r>
      <w:r w:rsidR="00375FBE">
        <w:t>make up 52</w:t>
      </w:r>
      <w:r>
        <w:t>% of all insured</w:t>
      </w:r>
      <w:r w:rsidR="008C0750">
        <w:t>,</w:t>
      </w:r>
      <w:r>
        <w:t xml:space="preserve"> </w:t>
      </w:r>
      <w:r w:rsidR="00375FBE">
        <w:t>up 5</w:t>
      </w:r>
      <w:r w:rsidR="00A54A96">
        <w:t xml:space="preserve"> </w:t>
      </w:r>
      <w:r>
        <w:t>percentage point</w:t>
      </w:r>
      <w:r w:rsidR="001C5F1D">
        <w:t>s from 2012</w:t>
      </w:r>
      <w:r w:rsidR="004D6F8E">
        <w:t xml:space="preserve">, with males representing </w:t>
      </w:r>
      <w:r w:rsidR="00375FBE">
        <w:t>48</w:t>
      </w:r>
      <w:r w:rsidR="00A54A96">
        <w:t>%</w:t>
      </w:r>
      <w:r w:rsidR="004D6F8E">
        <w:t xml:space="preserve"> of all insured.</w:t>
      </w:r>
      <w:r w:rsidR="0082294C">
        <w:t xml:space="preserve">  This finding of decreased insurance coverage is a contrary to the pattern in most states with Indian populations.  Further research is needed to explain this </w:t>
      </w:r>
      <w:r w:rsidR="00375FBE">
        <w:t>variation from other states.</w:t>
      </w:r>
    </w:p>
    <w:p w14:paraId="42BDE9B3" w14:textId="77777777" w:rsidR="00375FBE" w:rsidRDefault="00375FBE"/>
    <w:tbl>
      <w:tblPr>
        <w:tblStyle w:val="GridTable2-Accent1"/>
        <w:tblW w:w="7220" w:type="dxa"/>
        <w:tblInd w:w="969" w:type="dxa"/>
        <w:tblLayout w:type="fixed"/>
        <w:tblLook w:val="04A0" w:firstRow="1" w:lastRow="0" w:firstColumn="1" w:lastColumn="0" w:noHBand="0" w:noVBand="1"/>
      </w:tblPr>
      <w:tblGrid>
        <w:gridCol w:w="1300"/>
        <w:gridCol w:w="1220"/>
        <w:gridCol w:w="90"/>
        <w:gridCol w:w="1550"/>
        <w:gridCol w:w="1760"/>
        <w:gridCol w:w="20"/>
        <w:gridCol w:w="1280"/>
      </w:tblGrid>
      <w:tr w:rsidR="00D9026E" w:rsidRPr="00D9026E" w14:paraId="0EFD5C1B" w14:textId="77777777" w:rsidTr="0037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gridSpan w:val="2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7"/>
            <w:hideMark/>
          </w:tcPr>
          <w:p w14:paraId="28C3425D" w14:textId="24F01174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375FBE" w:rsidRPr="00D9026E" w14:paraId="10AA4DCA" w14:textId="77777777" w:rsidTr="00375FB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375FBE" w:rsidRPr="00D9026E" w:rsidRDefault="00375FB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gridSpan w:val="2"/>
            <w:noWrap/>
            <w:vAlign w:val="bottom"/>
            <w:hideMark/>
          </w:tcPr>
          <w:p w14:paraId="2CC99A7B" w14:textId="2D06A830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50" w:type="dxa"/>
            <w:noWrap/>
            <w:vAlign w:val="bottom"/>
            <w:hideMark/>
          </w:tcPr>
          <w:p w14:paraId="4D3821F2" w14:textId="05B98E30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D7B22C4" w14:textId="52190814" w:rsidR="00375FBE" w:rsidRPr="00D9026E" w:rsidRDefault="00375FBE" w:rsidP="00822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280" w:type="dxa"/>
            <w:noWrap/>
            <w:vAlign w:val="bottom"/>
            <w:hideMark/>
          </w:tcPr>
          <w:p w14:paraId="77F1C1F2" w14:textId="332D73C2" w:rsidR="00375FBE" w:rsidRPr="00D9026E" w:rsidRDefault="00375FBE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75FBE" w:rsidRPr="00D9026E" w14:paraId="55717F3B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375FBE" w:rsidRPr="00D9026E" w:rsidRDefault="00375FB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20" w:type="dxa"/>
            <w:noWrap/>
            <w:vAlign w:val="bottom"/>
            <w:hideMark/>
          </w:tcPr>
          <w:p w14:paraId="1DBC1B83" w14:textId="388263AC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5,462 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14:paraId="547826C3" w14:textId="31892623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4,758 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073ED32" w14:textId="1E6F395E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(704)</w:t>
            </w:r>
          </w:p>
        </w:tc>
        <w:tc>
          <w:tcPr>
            <w:tcW w:w="1280" w:type="dxa"/>
            <w:noWrap/>
            <w:vAlign w:val="bottom"/>
            <w:hideMark/>
          </w:tcPr>
          <w:p w14:paraId="1A5F4F4A" w14:textId="774C8FB9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-13%</w:t>
            </w:r>
          </w:p>
        </w:tc>
      </w:tr>
      <w:tr w:rsidR="00375FBE" w:rsidRPr="00D9026E" w14:paraId="362E6A7F" w14:textId="77777777" w:rsidTr="00375FB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375FBE" w:rsidRPr="00D9026E" w:rsidRDefault="00375FB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20" w:type="dxa"/>
            <w:noWrap/>
            <w:vAlign w:val="bottom"/>
            <w:hideMark/>
          </w:tcPr>
          <w:p w14:paraId="4E013D60" w14:textId="6799B80B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4,801 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14:paraId="209C639E" w14:textId="34D14786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5,061 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AA672C6" w14:textId="4C0196AB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260 </w:t>
            </w:r>
          </w:p>
        </w:tc>
        <w:tc>
          <w:tcPr>
            <w:tcW w:w="1280" w:type="dxa"/>
            <w:noWrap/>
            <w:vAlign w:val="bottom"/>
            <w:hideMark/>
          </w:tcPr>
          <w:p w14:paraId="4E8DEF9E" w14:textId="7354B08F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5%</w:t>
            </w:r>
          </w:p>
        </w:tc>
      </w:tr>
      <w:tr w:rsidR="00375FBE" w:rsidRPr="00D9026E" w14:paraId="71F349B8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375FBE" w:rsidRPr="00D9026E" w:rsidRDefault="00375FBE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20" w:type="dxa"/>
            <w:noWrap/>
            <w:vAlign w:val="bottom"/>
            <w:hideMark/>
          </w:tcPr>
          <w:p w14:paraId="170B320C" w14:textId="7559DB4B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10,263 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14:paraId="238BA2CB" w14:textId="690B628F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9,819 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EF11492" w14:textId="0CEE6E7F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(444)</w:t>
            </w:r>
          </w:p>
        </w:tc>
        <w:tc>
          <w:tcPr>
            <w:tcW w:w="1280" w:type="dxa"/>
            <w:noWrap/>
            <w:vAlign w:val="bottom"/>
            <w:hideMark/>
          </w:tcPr>
          <w:p w14:paraId="41AF022D" w14:textId="6DF9CD22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-4%</w:t>
            </w:r>
          </w:p>
        </w:tc>
      </w:tr>
      <w:tr w:rsidR="00375FBE" w:rsidRPr="00D9026E" w14:paraId="24C51500" w14:textId="77777777" w:rsidTr="00375FB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375FBE" w:rsidRPr="00D9026E" w:rsidRDefault="00375FB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20" w:type="dxa"/>
            <w:noWrap/>
            <w:vAlign w:val="bottom"/>
            <w:hideMark/>
          </w:tcPr>
          <w:p w14:paraId="0648C6FF" w14:textId="5652E244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14:paraId="3106CF7F" w14:textId="760EC177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D531114" w14:textId="1AF6610C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159%</w:t>
            </w:r>
          </w:p>
        </w:tc>
        <w:tc>
          <w:tcPr>
            <w:tcW w:w="1280" w:type="dxa"/>
            <w:noWrap/>
            <w:vAlign w:val="bottom"/>
            <w:hideMark/>
          </w:tcPr>
          <w:p w14:paraId="26C31338" w14:textId="77777777" w:rsidR="00375FBE" w:rsidRPr="00D9026E" w:rsidRDefault="00375FBE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FBE" w:rsidRPr="00D9026E" w14:paraId="5D32B879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375FBE" w:rsidRPr="00D9026E" w:rsidRDefault="00375FBE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220" w:type="dxa"/>
            <w:noWrap/>
            <w:vAlign w:val="bottom"/>
            <w:hideMark/>
          </w:tcPr>
          <w:p w14:paraId="5EBA1964" w14:textId="06ECC8D2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14:paraId="246D01B9" w14:textId="0319F5FF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4E7DB5F" w14:textId="6EA8938E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-59%</w:t>
            </w:r>
          </w:p>
        </w:tc>
        <w:tc>
          <w:tcPr>
            <w:tcW w:w="1280" w:type="dxa"/>
            <w:noWrap/>
            <w:vAlign w:val="bottom"/>
            <w:hideMark/>
          </w:tcPr>
          <w:p w14:paraId="4DD771BA" w14:textId="271DD589" w:rsidR="00375FBE" w:rsidRPr="00D9026E" w:rsidRDefault="00375FBE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E28640F" w14:textId="77777777" w:rsidR="008C0750" w:rsidRDefault="008C0750"/>
    <w:p w14:paraId="3C30B0BE" w14:textId="1F92DD1F" w:rsidR="008C0750" w:rsidRDefault="00126688" w:rsidP="0077321D">
      <w:pPr>
        <w:jc w:val="center"/>
      </w:pPr>
      <w:r>
        <w:rPr>
          <w:noProof/>
        </w:rPr>
        <w:drawing>
          <wp:inline distT="0" distB="0" distL="0" distR="0" wp14:anchorId="6039BB36" wp14:editId="7DF18BD2">
            <wp:extent cx="4737735" cy="3724744"/>
            <wp:effectExtent l="0" t="0" r="12065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DDAF60B4-BAFD-40B8-9330-4C0410BC88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F93620" w14:textId="77777777" w:rsidR="008C0750" w:rsidRDefault="008C0750"/>
    <w:p w14:paraId="0ABB5504" w14:textId="77777777" w:rsidR="00375FBE" w:rsidRDefault="00375FBE" w:rsidP="00D71C7B">
      <w:pPr>
        <w:pStyle w:val="Heading2"/>
      </w:pPr>
    </w:p>
    <w:p w14:paraId="4FB93DE3" w14:textId="77777777" w:rsidR="00375FBE" w:rsidRDefault="00196075" w:rsidP="00D71C7B">
      <w:pPr>
        <w:pStyle w:val="Heading2"/>
      </w:pPr>
      <w:bookmarkStart w:id="13" w:name="_Toc507394549"/>
      <w:r>
        <w:t>Health Insurance</w:t>
      </w:r>
      <w:r w:rsidR="00400270">
        <w:t xml:space="preserve"> Coverage</w:t>
      </w:r>
      <w:r>
        <w:t xml:space="preserve"> for American Indians and Alaska Natives</w:t>
      </w:r>
      <w:bookmarkEnd w:id="13"/>
      <w:r>
        <w:t xml:space="preserve"> </w:t>
      </w:r>
    </w:p>
    <w:p w14:paraId="0A745D34" w14:textId="10881997" w:rsidR="00196075" w:rsidRDefault="00196075" w:rsidP="00D71C7B">
      <w:pPr>
        <w:pStyle w:val="Heading2"/>
      </w:pPr>
      <w:bookmarkStart w:id="14" w:name="_Toc507394550"/>
      <w:r>
        <w:t xml:space="preserve">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0AF88257" w14:textId="368E0415" w:rsidR="00375FBE" w:rsidRDefault="00196075" w:rsidP="000E4EC4">
      <w:r>
        <w:t>The</w:t>
      </w:r>
      <w:r w:rsidR="001C5F1D">
        <w:t xml:space="preserve"> ACS estimates that there were </w:t>
      </w:r>
      <w:r w:rsidR="0082294C">
        <w:t>121,300</w:t>
      </w:r>
      <w:r w:rsidR="004D6F8E">
        <w:t xml:space="preserve"> </w:t>
      </w:r>
      <w:r>
        <w:t xml:space="preserve">insured American Indians and Alaska Natives without access to IHS-funded health programs in 2012.  By </w:t>
      </w:r>
      <w:r w:rsidR="0077321D">
        <w:t>2016</w:t>
      </w:r>
      <w:r>
        <w:t xml:space="preserve"> this increased to </w:t>
      </w:r>
      <w:r w:rsidR="00375FBE">
        <w:t>140</w:t>
      </w:r>
      <w:r w:rsidR="0082294C">
        <w:t>,100</w:t>
      </w:r>
      <w:r w:rsidR="006E6F08">
        <w:t xml:space="preserve"> an increase of </w:t>
      </w:r>
      <w:r w:rsidR="00375FBE">
        <w:t>18,800 or 16</w:t>
      </w:r>
      <w:r w:rsidR="0082294C">
        <w:t xml:space="preserve">%.  </w:t>
      </w:r>
      <w:r w:rsidR="006E6F08">
        <w:t xml:space="preserve">It </w:t>
      </w:r>
      <w:r w:rsidR="001957D7">
        <w:t>seems that the expansion to 139</w:t>
      </w:r>
      <w:r w:rsidR="006E6F08">
        <w:t xml:space="preserve">% of the federal poverty level and the outreach and education efforts was more successful </w:t>
      </w:r>
      <w:r w:rsidR="0082294C">
        <w:t>for</w:t>
      </w:r>
      <w:r w:rsidR="006E6F08">
        <w:t xml:space="preserve"> off-reservation efforts</w:t>
      </w:r>
      <w:r w:rsidR="0082294C">
        <w:t xml:space="preserve"> than at Indian health programs</w:t>
      </w:r>
      <w:r w:rsidR="006E6F08">
        <w:t xml:space="preserve">.  </w:t>
      </w:r>
      <w:r w:rsidR="004D6F8E">
        <w:t xml:space="preserve">Males </w:t>
      </w:r>
      <w:r w:rsidR="00375FBE">
        <w:t>make up 45</w:t>
      </w:r>
      <w:r w:rsidR="0082294C">
        <w:t>%</w:t>
      </w:r>
      <w:r w:rsidR="006E6F08">
        <w:t xml:space="preserve"> of</w:t>
      </w:r>
      <w:r>
        <w:t xml:space="preserve"> all insured</w:t>
      </w:r>
      <w:r w:rsidR="006E6F08">
        <w:t xml:space="preserve"> American Indians and Alaska Natives in </w:t>
      </w:r>
      <w:r w:rsidR="00433DAB">
        <w:t>New York</w:t>
      </w:r>
      <w:r w:rsidR="00375FBE">
        <w:t xml:space="preserve"> and women 55%.  Females made up 65</w:t>
      </w:r>
      <w:r w:rsidR="0082294C">
        <w:t xml:space="preserve">% of the increase from 2012 to </w:t>
      </w:r>
      <w:r w:rsidR="0077321D">
        <w:t>2016</w:t>
      </w:r>
      <w:r w:rsidR="0082294C">
        <w:t>.</w:t>
      </w:r>
    </w:p>
    <w:tbl>
      <w:tblPr>
        <w:tblStyle w:val="GridTable2-Accent1"/>
        <w:tblW w:w="722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9E7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9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4E8BB792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375FBE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375FBE" w:rsidRPr="00196075" w14:paraId="30B5F623" w14:textId="77777777" w:rsidTr="009E7F10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375FBE" w:rsidRPr="00196075" w:rsidRDefault="00375FBE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50687682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11437A2C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3668E5D9" w:rsidR="00375FBE" w:rsidRPr="00196075" w:rsidRDefault="00375FBE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3736F6DF" w:rsidR="00375FBE" w:rsidRPr="00196075" w:rsidRDefault="00375FBE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375FBE" w:rsidRPr="00196075" w14:paraId="636A6ACB" w14:textId="77777777" w:rsidTr="009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375FBE" w:rsidRPr="00196075" w:rsidRDefault="00375FB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4CCE856D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56,560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4914F0DD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63,072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325DBA82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6,512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4410A2F9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375FBE" w:rsidRPr="00196075" w14:paraId="30D7C225" w14:textId="77777777" w:rsidTr="009E7F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375FBE" w:rsidRPr="00196075" w:rsidRDefault="00375FB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036ABDFA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64,777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6EE790A4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77,108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00DAEE6A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12,331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0FBB51D7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19%</w:t>
            </w:r>
          </w:p>
        </w:tc>
      </w:tr>
      <w:tr w:rsidR="00375FBE" w:rsidRPr="00196075" w14:paraId="23E88848" w14:textId="77777777" w:rsidTr="009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375FBE" w:rsidRPr="00196075" w:rsidRDefault="00375FB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388F654D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121,337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342332C0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140,180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602EFA1D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18,843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3803DF7F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</w:tr>
      <w:tr w:rsidR="00375FBE" w:rsidRPr="00196075" w14:paraId="6827FA9E" w14:textId="77777777" w:rsidTr="009E7F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375FBE" w:rsidRPr="00196075" w:rsidRDefault="00375FB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65CC3FAB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6832CD54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01A971E7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375FBE" w:rsidRPr="00196075" w:rsidRDefault="00375FB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FBE" w:rsidRPr="00196075" w14:paraId="598B9497" w14:textId="77777777" w:rsidTr="009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375FBE" w:rsidRPr="00196075" w:rsidRDefault="00375FB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363F2093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3324BE0E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2F61E806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375FBE" w:rsidRPr="00196075" w:rsidRDefault="00375FB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4F46107C" w14:textId="0E52D4E0" w:rsidR="00A54A96" w:rsidRDefault="00126688" w:rsidP="0077321D">
      <w:pPr>
        <w:jc w:val="center"/>
      </w:pPr>
      <w:r>
        <w:rPr>
          <w:noProof/>
        </w:rPr>
        <w:drawing>
          <wp:inline distT="0" distB="0" distL="0" distR="0" wp14:anchorId="1ABD3C1E" wp14:editId="27E30D76">
            <wp:extent cx="5410283" cy="3504427"/>
            <wp:effectExtent l="0" t="0" r="0" b="127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99A38B5C-B540-4DD7-ACA6-0C2F628CFA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6EB522" w14:textId="60532E06" w:rsidR="00EA7190" w:rsidRDefault="00CC01B9" w:rsidP="0022247A">
      <w:pPr>
        <w:pStyle w:val="Heading1"/>
      </w:pPr>
      <w:bookmarkStart w:id="15" w:name="_Toc507394551"/>
      <w:r>
        <w:lastRenderedPageBreak/>
        <w:t xml:space="preserve">Uninsured </w:t>
      </w:r>
      <w:r w:rsidR="00487443">
        <w:t>American Indians and Alaska Natives</w:t>
      </w:r>
      <w:bookmarkEnd w:id="15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3DEE90EA" w:rsidR="00487443" w:rsidRDefault="00487443" w:rsidP="00D71C7B">
      <w:pPr>
        <w:pStyle w:val="Heading2"/>
      </w:pPr>
    </w:p>
    <w:tbl>
      <w:tblPr>
        <w:tblStyle w:val="GridTable2-Accent1"/>
        <w:tblW w:w="729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37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13FE3607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6" w:name="OLE_LINK1"/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6"/>
          </w:p>
        </w:tc>
      </w:tr>
      <w:tr w:rsidR="00107DC4" w:rsidRPr="00196075" w14:paraId="164F92B2" w14:textId="77777777" w:rsidTr="008F58E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107DC4" w:rsidRPr="00196075" w:rsidRDefault="00107DC4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6930BAC9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31BAC542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3AFD2BD5" w:rsidR="00107DC4" w:rsidRPr="00196075" w:rsidRDefault="00107DC4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6EE2E117" w:rsidR="00107DC4" w:rsidRPr="00196075" w:rsidRDefault="00107DC4" w:rsidP="00AD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107DC4" w:rsidRPr="00196075" w14:paraId="50FD4DB5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107DC4" w:rsidRPr="00196075" w:rsidRDefault="00107DC4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4DD78ED6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8,800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5779B92C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6,097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6A73F86E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(2,703)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0D8E0102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-31%</w:t>
            </w:r>
          </w:p>
        </w:tc>
      </w:tr>
      <w:tr w:rsidR="00107DC4" w:rsidRPr="00196075" w14:paraId="1BEE3652" w14:textId="77777777" w:rsidTr="00375FB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107DC4" w:rsidRPr="00196075" w:rsidRDefault="00107DC4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14ECFDE1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7,513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07BDC780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5,583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59784BBC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(1,930)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13B4E122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-26%</w:t>
            </w:r>
          </w:p>
        </w:tc>
      </w:tr>
      <w:tr w:rsidR="00107DC4" w:rsidRPr="00196075" w14:paraId="7F42EDB5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107DC4" w:rsidRPr="00196075" w:rsidRDefault="00107DC4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75998DB0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16,313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331E304C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11,680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45076A04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(4,633)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2D6C4F16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-28%</w:t>
            </w:r>
          </w:p>
        </w:tc>
      </w:tr>
      <w:tr w:rsidR="00107DC4" w:rsidRPr="00196075" w14:paraId="545D7F84" w14:textId="77777777" w:rsidTr="00375FB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107DC4" w:rsidRPr="00196075" w:rsidRDefault="00107DC4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66301D32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5F0922FC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3C76A717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107DC4" w:rsidRPr="00196075" w:rsidRDefault="00107DC4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7DC4" w:rsidRPr="00196075" w14:paraId="11B1BBBF" w14:textId="77777777" w:rsidTr="0037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107DC4" w:rsidRPr="00196075" w:rsidRDefault="00107DC4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075D0399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70FCAAEE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48082921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107DC4" w:rsidRPr="00196075" w:rsidRDefault="00107DC4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7BAE9A33" w14:textId="77777777" w:rsidR="00FA0A83" w:rsidRDefault="00FA0A83"/>
    <w:p w14:paraId="07F18963" w14:textId="4D3CDDF0" w:rsidR="00812BEC" w:rsidRDefault="00126688" w:rsidP="0077321D">
      <w:pPr>
        <w:jc w:val="center"/>
      </w:pPr>
      <w:r>
        <w:rPr>
          <w:noProof/>
        </w:rPr>
        <w:drawing>
          <wp:inline distT="0" distB="0" distL="0" distR="0" wp14:anchorId="331B2FE8" wp14:editId="61D2955D">
            <wp:extent cx="4883509" cy="3444792"/>
            <wp:effectExtent l="0" t="0" r="19050" b="1016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C3C74EE7-6686-46B1-B3B8-9D661CCC3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09B0CF" w14:textId="77777777" w:rsidR="00FA0A83" w:rsidRDefault="00FA0A83"/>
    <w:p w14:paraId="2DBB78E7" w14:textId="52E39F9F" w:rsidR="0022247A" w:rsidRDefault="00433DAB">
      <w:r>
        <w:t>New York</w:t>
      </w:r>
      <w:r w:rsidR="00B0299D">
        <w:t xml:space="preserve"> had </w:t>
      </w:r>
      <w:r w:rsidR="0082294C">
        <w:t>nearly 16,3</w:t>
      </w:r>
      <w:r w:rsidR="005F4684">
        <w:t xml:space="preserve">00 </w:t>
      </w:r>
      <w:r w:rsidR="00487443">
        <w:t xml:space="preserve">American Indians and Alaska Natives </w:t>
      </w:r>
      <w:r w:rsidR="005F4684">
        <w:t xml:space="preserve">who </w:t>
      </w:r>
      <w:r w:rsidR="00487443">
        <w:t xml:space="preserve">were uninsured in 2012.  By </w:t>
      </w:r>
      <w:r w:rsidR="0077321D">
        <w:t>2016</w:t>
      </w:r>
      <w:r w:rsidR="00487443">
        <w:t xml:space="preserve"> this number had dropped </w:t>
      </w:r>
      <w:r w:rsidR="005F4684">
        <w:t>to</w:t>
      </w:r>
      <w:r w:rsidR="00487443">
        <w:t xml:space="preserve"> </w:t>
      </w:r>
      <w:r w:rsidR="00107DC4">
        <w:t>11,600 uninsured, a 28</w:t>
      </w:r>
      <w:r w:rsidR="00487443">
        <w:t xml:space="preserve">% decrease in the number </w:t>
      </w:r>
      <w:r w:rsidR="00812926">
        <w:t>u</w:t>
      </w:r>
      <w:r w:rsidR="005F4684">
        <w:t xml:space="preserve">ninsured.   </w:t>
      </w:r>
      <w:r w:rsidR="006210E5">
        <w:t>In</w:t>
      </w:r>
      <w:r w:rsidR="00FA0A83">
        <w:t xml:space="preserve"> </w:t>
      </w:r>
      <w:r w:rsidR="0077321D">
        <w:t>2016</w:t>
      </w:r>
      <w:r w:rsidR="00FA0A83">
        <w:t xml:space="preserve"> </w:t>
      </w:r>
      <w:r w:rsidR="005F4684">
        <w:t xml:space="preserve">Males represented </w:t>
      </w:r>
      <w:r w:rsidR="00107DC4">
        <w:t>52</w:t>
      </w:r>
      <w:r w:rsidR="00487443">
        <w:t xml:space="preserve">% of all uninsured American Indians and Alaska Natives or </w:t>
      </w:r>
      <w:r w:rsidR="00107DC4">
        <w:t>6,0</w:t>
      </w:r>
      <w:r w:rsidR="005F4684">
        <w:t>00</w:t>
      </w:r>
      <w:r w:rsidR="00487443">
        <w:t xml:space="preserve"> compared to </w:t>
      </w:r>
      <w:r w:rsidR="00107DC4">
        <w:t>48% or 5,500 females remaining uninsured.</w:t>
      </w:r>
      <w:r w:rsidR="00FA0A83">
        <w:t xml:space="preserve"> </w:t>
      </w:r>
    </w:p>
    <w:p w14:paraId="655E1920" w14:textId="77777777" w:rsidR="00812BEC" w:rsidRDefault="00812BEC"/>
    <w:p w14:paraId="1014FF18" w14:textId="6486BA99" w:rsidR="008367A5" w:rsidRDefault="008367A5">
      <w:r>
        <w:br w:type="page"/>
      </w:r>
    </w:p>
    <w:p w14:paraId="66C74B69" w14:textId="5FE207E5" w:rsidR="001477A3" w:rsidRDefault="00AC6DE7" w:rsidP="00AC6DE7">
      <w:pPr>
        <w:pStyle w:val="Heading2"/>
      </w:pPr>
      <w:bookmarkStart w:id="17" w:name="_Toc507394552"/>
      <w:r>
        <w:lastRenderedPageBreak/>
        <w:t>Uninsured American Indians and Alaska Natives with Access to IHS</w:t>
      </w:r>
      <w:bookmarkEnd w:id="17"/>
      <w:r>
        <w:t xml:space="preserve"> </w:t>
      </w:r>
    </w:p>
    <w:p w14:paraId="2A3AFA50" w14:textId="77777777" w:rsidR="003B2849" w:rsidRDefault="003B2849" w:rsidP="003B2849"/>
    <w:p w14:paraId="520CCE0D" w14:textId="77777777" w:rsidR="003B2849" w:rsidRDefault="003B2849" w:rsidP="003B2849"/>
    <w:p w14:paraId="33A1AB27" w14:textId="77777777" w:rsidR="003B2849" w:rsidRPr="003B2849" w:rsidRDefault="003B2849" w:rsidP="003B2849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1768AAEF" w14:textId="77777777" w:rsidTr="003B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7A50404D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8" w:name="OLE_LINK2"/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18"/>
          </w:p>
        </w:tc>
      </w:tr>
      <w:tr w:rsidR="003B2849" w:rsidRPr="00487443" w14:paraId="1FF05951" w14:textId="77777777" w:rsidTr="0074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3B2849" w:rsidRPr="00487443" w:rsidRDefault="003B2849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2B842F35" w14:textId="11B582AD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19A67C1B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D0709FB" w:rsidR="003B2849" w:rsidRPr="00487443" w:rsidRDefault="003B2849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14A6EE51" w:rsidR="003B2849" w:rsidRPr="00487443" w:rsidRDefault="003B2849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3B2849" w:rsidRPr="00487443" w14:paraId="36247AD7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3B2849" w:rsidRPr="00487443" w:rsidRDefault="003B2849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2A1367D7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1,827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5FA249FE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1,106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68715F25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(721)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44603BFF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-39%</w:t>
            </w:r>
          </w:p>
        </w:tc>
      </w:tr>
      <w:tr w:rsidR="003B2849" w:rsidRPr="00487443" w14:paraId="47D54961" w14:textId="77777777" w:rsidTr="003B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3B2849" w:rsidRPr="00487443" w:rsidRDefault="003B2849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50998375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2,917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54FF5ED8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1,835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19047FA1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(1,082)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2A738243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-37%</w:t>
            </w:r>
          </w:p>
        </w:tc>
      </w:tr>
      <w:tr w:rsidR="003B2849" w:rsidRPr="00487443" w14:paraId="6822D364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3B2849" w:rsidRPr="00487443" w:rsidRDefault="003B2849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6D1F1379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4,744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5E6B4C32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2,941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0365C157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(1,803)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111AEF4F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-38%</w:t>
            </w:r>
          </w:p>
        </w:tc>
      </w:tr>
      <w:tr w:rsidR="003B2849" w:rsidRPr="00487443" w14:paraId="3E616904" w14:textId="77777777" w:rsidTr="003B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3B2849" w:rsidRPr="00487443" w:rsidRDefault="003B2849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3B5CBEA3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56A81ED8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3A719494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3B2849" w:rsidRPr="00487443" w:rsidRDefault="003B2849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2849" w:rsidRPr="00487443" w14:paraId="63A331DC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3B2849" w:rsidRPr="00487443" w:rsidRDefault="003B2849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542D8169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21E37CA2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0BA65E52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3B2849" w:rsidRPr="00487443" w:rsidRDefault="003B2849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44950FCD" w14:textId="694B1BA0" w:rsidR="00812BEC" w:rsidRDefault="00126688" w:rsidP="003B2849">
      <w:pPr>
        <w:jc w:val="center"/>
      </w:pPr>
      <w:r>
        <w:rPr>
          <w:noProof/>
        </w:rPr>
        <w:drawing>
          <wp:inline distT="0" distB="0" distL="0" distR="0" wp14:anchorId="016FC297" wp14:editId="2191F96A">
            <wp:extent cx="4670066" cy="3308957"/>
            <wp:effectExtent l="0" t="0" r="3810" b="1905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610C911E-918F-407F-BCCB-868305BF7A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77F41D" w14:textId="77777777" w:rsidR="00812BEC" w:rsidRDefault="00812BEC"/>
    <w:p w14:paraId="6C862388" w14:textId="5057967C" w:rsidR="001477A3" w:rsidRDefault="00AC6DE7" w:rsidP="00514F6B">
      <w:r>
        <w:t xml:space="preserve">The number of uninsured with access to IHS-funded health programs declined by </w:t>
      </w:r>
      <w:r w:rsidR="003B2849">
        <w:t>nearly 1,8</w:t>
      </w:r>
      <w:r w:rsidR="00FA0A83">
        <w:t>00</w:t>
      </w:r>
      <w:r w:rsidR="00B0299D">
        <w:t xml:space="preserve"> or </w:t>
      </w:r>
      <w:r w:rsidR="003B2849">
        <w:t>38</w:t>
      </w:r>
      <w:r>
        <w:t>% from 2</w:t>
      </w:r>
      <w:r w:rsidR="00BF1D1E">
        <w:t xml:space="preserve">012 to </w:t>
      </w:r>
      <w:r w:rsidR="0077321D">
        <w:t>2016</w:t>
      </w:r>
      <w:r w:rsidR="00BF1D1E">
        <w:t xml:space="preserve">. </w:t>
      </w:r>
      <w:r w:rsidR="00FD5A1F">
        <w:t xml:space="preserve">In </w:t>
      </w:r>
      <w:r w:rsidR="0077321D">
        <w:t>2016</w:t>
      </w:r>
      <w:r w:rsidR="00FD5A1F">
        <w:t>, males mad</w:t>
      </w:r>
      <w:r w:rsidR="003B2849">
        <w:t>e up 38</w:t>
      </w:r>
      <w:r>
        <w:t xml:space="preserve">% of </w:t>
      </w:r>
      <w:r w:rsidR="003B2849">
        <w:t>the 1,8</w:t>
      </w:r>
      <w:r w:rsidR="00FA0A83">
        <w:t>00</w:t>
      </w:r>
      <w:r>
        <w:t xml:space="preserve"> uninsured at IHS-funded programs</w:t>
      </w:r>
      <w:r w:rsidR="00812BEC">
        <w:t xml:space="preserve">, </w:t>
      </w:r>
      <w:r w:rsidR="00FA0A83">
        <w:t>compared to 39</w:t>
      </w:r>
      <w:r w:rsidR="00BF1D1E">
        <w:t>%</w:t>
      </w:r>
      <w:r>
        <w:t xml:space="preserve"> 2012.</w:t>
      </w:r>
      <w:r w:rsidR="00BF1D1E">
        <w:t xml:space="preserve">  </w:t>
      </w:r>
      <w:r w:rsidR="003B2849">
        <w:t>This uninsured estimate, 1,8</w:t>
      </w:r>
      <w:r w:rsidR="00FA0A83">
        <w:t xml:space="preserve">00, is a very small number and subject to a high error rate.  Nonetheless, it is clear that the number of uninsured who have access to IHS services is small in </w:t>
      </w:r>
      <w:r w:rsidR="003B2849">
        <w:t>New York.</w:t>
      </w:r>
    </w:p>
    <w:p w14:paraId="32930AA6" w14:textId="77777777" w:rsidR="0071161F" w:rsidRDefault="0071161F" w:rsidP="00514F6B"/>
    <w:p w14:paraId="4BFBCED2" w14:textId="07E24014" w:rsidR="00FD5A1F" w:rsidRDefault="00FD5A1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p w14:paraId="0DC0F285" w14:textId="77777777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507394553"/>
      <w:r>
        <w:t>Uninsured American Indians and Alaska Natives without Access to IHS</w:t>
      </w:r>
      <w:bookmarkEnd w:id="19"/>
      <w:r>
        <w:t xml:space="preserve"> </w:t>
      </w:r>
    </w:p>
    <w:p w14:paraId="35F922F9" w14:textId="77777777" w:rsidR="003B2849" w:rsidRDefault="003B2849" w:rsidP="003B2849"/>
    <w:p w14:paraId="31BF7144" w14:textId="77777777" w:rsidR="003B2849" w:rsidRPr="003B2849" w:rsidRDefault="003B2849" w:rsidP="003B2849"/>
    <w:tbl>
      <w:tblPr>
        <w:tblStyle w:val="GridTable2-Accent5"/>
        <w:tblW w:w="747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3B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12533398" w:rsidR="00166B0D" w:rsidRDefault="00A749E3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7321D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A749E3" w:rsidRPr="00A749E3" w14:paraId="23F18C70" w14:textId="77777777" w:rsidTr="003B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14:paraId="70387343" w14:textId="77777777" w:rsidR="00A749E3" w:rsidRPr="00A749E3" w:rsidRDefault="00A749E3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313" w:type="dxa"/>
            <w:noWrap/>
            <w:hideMark/>
          </w:tcPr>
          <w:p w14:paraId="40AACE3F" w14:textId="1AB5FD98" w:rsidR="00A749E3" w:rsidRPr="00A749E3" w:rsidRDefault="0077321D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760" w:type="dxa"/>
            <w:noWrap/>
            <w:hideMark/>
          </w:tcPr>
          <w:p w14:paraId="73B718EE" w14:textId="7519EC16" w:rsidR="00A749E3" w:rsidRPr="00A749E3" w:rsidRDefault="00A749E3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Decrease</w:t>
            </w: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12-15</w:t>
            </w:r>
          </w:p>
        </w:tc>
        <w:tc>
          <w:tcPr>
            <w:tcW w:w="1550" w:type="dxa"/>
            <w:noWrap/>
            <w:hideMark/>
          </w:tcPr>
          <w:p w14:paraId="52445EB1" w14:textId="251DCDF9" w:rsidR="00A749E3" w:rsidRPr="00A749E3" w:rsidRDefault="00A749E3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r w:rsidR="006210E5">
              <w:rPr>
                <w:rFonts w:ascii="Calibri" w:eastAsia="Times New Roman" w:hAnsi="Calibri" w:cs="Times New Roman"/>
                <w:color w:val="000000"/>
              </w:rPr>
              <w:t xml:space="preserve">increase/ </w:t>
            </w:r>
            <w:r>
              <w:rPr>
                <w:rFonts w:ascii="Calibri" w:eastAsia="Times New Roman" w:hAnsi="Calibri" w:cs="Times New Roman"/>
                <w:color w:val="000000"/>
              </w:rPr>
              <w:t>decrease</w:t>
            </w:r>
          </w:p>
        </w:tc>
      </w:tr>
      <w:tr w:rsidR="00487068" w:rsidRPr="00A749E3" w14:paraId="2EE96EBD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487068" w:rsidRPr="00A749E3" w:rsidRDefault="0048706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66B6F629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6,973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094CE457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8,140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719B1646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1,167 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0AC7ECFB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17%</w:t>
            </w:r>
          </w:p>
        </w:tc>
      </w:tr>
      <w:tr w:rsidR="00487068" w:rsidRPr="00A749E3" w14:paraId="7C851DB7" w14:textId="77777777" w:rsidTr="003B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487068" w:rsidRPr="00A749E3" w:rsidRDefault="0048706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171A313C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4,596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3560598E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4,237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79621E27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(359)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5DA8EEE1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-8%</w:t>
            </w:r>
          </w:p>
        </w:tc>
      </w:tr>
      <w:tr w:rsidR="00487068" w:rsidRPr="00A749E3" w14:paraId="279A7AF6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487068" w:rsidRPr="00A749E3" w:rsidRDefault="00487068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3B4803C5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11,569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359BAE1E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12,377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5D48CE0B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808 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4B0B708E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7%</w:t>
            </w:r>
          </w:p>
        </w:tc>
      </w:tr>
      <w:tr w:rsidR="00487068" w:rsidRPr="00A749E3" w14:paraId="2170AF6E" w14:textId="77777777" w:rsidTr="003B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487068" w:rsidRPr="00A749E3" w:rsidRDefault="00487068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7492BA16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7AC8619A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3FE5FA37" w:rsidR="00487068" w:rsidRPr="00A749E3" w:rsidRDefault="00FA0A83" w:rsidP="00FA0A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E95EA23" w:rsidR="00487068" w:rsidRPr="00A749E3" w:rsidRDefault="00487068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7068" w:rsidRPr="00A749E3" w14:paraId="4BB38CD6" w14:textId="77777777" w:rsidTr="003B284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487068" w:rsidRPr="00A749E3" w:rsidRDefault="00487068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3B0D4C76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5DFC5C72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66DEF8ED" w:rsidR="00487068" w:rsidRPr="00A749E3" w:rsidRDefault="00FA0A83" w:rsidP="00FA0A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n/a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487068" w:rsidRPr="00A749E3" w:rsidRDefault="00487068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435DDC86" w14:textId="77777777" w:rsidR="00FD5A1F" w:rsidRDefault="00FD5A1F" w:rsidP="001477A3">
      <w:pPr>
        <w:jc w:val="both"/>
      </w:pPr>
    </w:p>
    <w:p w14:paraId="390939FA" w14:textId="2AD39E84" w:rsidR="00FD5A1F" w:rsidRDefault="00126688" w:rsidP="003B2849">
      <w:pPr>
        <w:jc w:val="center"/>
      </w:pPr>
      <w:r>
        <w:rPr>
          <w:noProof/>
        </w:rPr>
        <w:drawing>
          <wp:inline distT="0" distB="0" distL="0" distR="0" wp14:anchorId="1374FF2E" wp14:editId="011D783B">
            <wp:extent cx="4843752" cy="3777753"/>
            <wp:effectExtent l="0" t="0" r="8255" b="698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1BBA7BD-FE7C-4C12-BF20-86FDEFD5C2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21C212" w14:textId="77777777" w:rsidR="00166B0D" w:rsidRDefault="00166B0D" w:rsidP="008367A5"/>
    <w:p w14:paraId="39139C07" w14:textId="10B67852" w:rsidR="00812BEC" w:rsidRDefault="009F2AC1" w:rsidP="008367A5">
      <w:r>
        <w:t xml:space="preserve">The number of uninsured patients without access to IHS-funded health programs </w:t>
      </w:r>
      <w:r w:rsidR="00FA0A83">
        <w:t xml:space="preserve">increased 7% </w:t>
      </w:r>
      <w:r>
        <w:t xml:space="preserve">from 2012 to </w:t>
      </w:r>
      <w:r w:rsidR="0077321D">
        <w:t>2016</w:t>
      </w:r>
      <w:r>
        <w:t>. This compares</w:t>
      </w:r>
      <w:r w:rsidR="003B2849">
        <w:t xml:space="preserve"> with the large decrease of 38</w:t>
      </w:r>
      <w:r>
        <w:t>% for those American Indians and Alaska Natives with access to IHS-</w:t>
      </w:r>
      <w:r w:rsidR="00FD5A1F">
        <w:t xml:space="preserve">funded health programs.  Males </w:t>
      </w:r>
      <w:r>
        <w:t>wi</w:t>
      </w:r>
      <w:r w:rsidR="00FD5A1F">
        <w:t>thout access to IHS</w:t>
      </w:r>
      <w:r>
        <w:t xml:space="preserve"> </w:t>
      </w:r>
      <w:r w:rsidR="00FD5A1F">
        <w:t>are more likely to be uninsured</w:t>
      </w:r>
      <w:r>
        <w:t xml:space="preserve"> </w:t>
      </w:r>
      <w:r w:rsidR="00FA0A83">
        <w:t>than females and they make up 6</w:t>
      </w:r>
      <w:r w:rsidR="00FD5A1F">
        <w:t>6</w:t>
      </w:r>
      <w:r>
        <w:t>% of the total number uninsu</w:t>
      </w:r>
      <w:r w:rsidR="00FD5A1F">
        <w:t xml:space="preserve">red in </w:t>
      </w:r>
      <w:r w:rsidR="0077321D">
        <w:t>2016</w:t>
      </w:r>
      <w:r w:rsidR="00FD5A1F">
        <w:t>.</w:t>
      </w:r>
    </w:p>
    <w:p w14:paraId="7F8E4C49" w14:textId="77777777" w:rsidR="00FD5A1F" w:rsidRDefault="00FD5A1F" w:rsidP="008367A5"/>
    <w:p w14:paraId="11117712" w14:textId="7AF2DF43" w:rsidR="00FD5A1F" w:rsidRDefault="00FD5A1F" w:rsidP="008367A5"/>
    <w:p w14:paraId="710E1037" w14:textId="20D1F6FE" w:rsidR="001477A3" w:rsidRDefault="001477A3" w:rsidP="00514F6B">
      <w:pPr>
        <w:pStyle w:val="Heading1"/>
      </w:pPr>
      <w:bookmarkStart w:id="20" w:name="_Toc507394554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55B0E3DC" w14:textId="2E17893E" w:rsidR="00BB7129" w:rsidRDefault="00735FE1" w:rsidP="00BB7129">
      <w:pPr>
        <w:jc w:val="both"/>
      </w:pPr>
      <w:r>
        <w:t xml:space="preserve">In </w:t>
      </w:r>
      <w:r w:rsidR="00433DAB">
        <w:t>New York</w:t>
      </w:r>
      <w:r>
        <w:t>, t</w:t>
      </w:r>
      <w:r w:rsidR="001477A3">
        <w:t xml:space="preserve">he ACA </w:t>
      </w:r>
      <w:r w:rsidR="00FA0A83">
        <w:t>had modest</w:t>
      </w:r>
      <w:r>
        <w:t xml:space="preserve"> </w:t>
      </w:r>
      <w:r w:rsidR="00FA0A83">
        <w:t>success</w:t>
      </w:r>
      <w:r w:rsidR="001477A3">
        <w:t xml:space="preserve"> in increasing the enrollment of American</w:t>
      </w:r>
      <w:r w:rsidR="00BB7129">
        <w:t xml:space="preserve"> Indian and Alaska Native </w:t>
      </w:r>
      <w:r w:rsidR="00514F6B">
        <w:t xml:space="preserve">in health insurance coverage. One important finding of this analysis is that those American Indians and Alaska Natives with access to IHS-funded health programs saw much </w:t>
      </w:r>
      <w:r w:rsidR="00FA0A83">
        <w:t>larger</w:t>
      </w:r>
      <w:r w:rsidR="00514F6B">
        <w:t xml:space="preserve"> </w:t>
      </w:r>
      <w:r w:rsidR="003B2849">
        <w:t>decreases (38</w:t>
      </w:r>
      <w:r w:rsidR="006E794F">
        <w:t>%)</w:t>
      </w:r>
      <w:r w:rsidR="00514F6B">
        <w:t xml:space="preserve"> in </w:t>
      </w:r>
      <w:r w:rsidR="006E794F">
        <w:t>uninsured, than</w:t>
      </w:r>
      <w:r w:rsidR="000E15B1">
        <w:t xml:space="preserve"> those witho</w:t>
      </w:r>
      <w:r w:rsidR="003B2849">
        <w:t>ut access to IHS</w:t>
      </w:r>
      <w:r w:rsidR="005A15A6">
        <w:t>, who saw an actual increase in the number of uninsured</w:t>
      </w:r>
      <w:r w:rsidR="00514F6B">
        <w:t xml:space="preserve">.  The </w:t>
      </w:r>
      <w:r w:rsidR="00663659">
        <w:t xml:space="preserve">main </w:t>
      </w:r>
      <w:r w:rsidR="00514F6B">
        <w:t xml:space="preserve">reason for </w:t>
      </w:r>
      <w:r w:rsidR="00FA0A83">
        <w:t xml:space="preserve">only modest change with </w:t>
      </w:r>
      <w:r w:rsidR="009C0539">
        <w:t xml:space="preserve">the ACA in New York is </w:t>
      </w:r>
      <w:r w:rsidR="001313F8">
        <w:t xml:space="preserve">likely </w:t>
      </w:r>
      <w:r w:rsidR="009C0539">
        <w:t>the already generous</w:t>
      </w:r>
      <w:r w:rsidR="00FA0A83">
        <w:t xml:space="preserve"> Medicaid program that had expanded eligibility for ch</w:t>
      </w:r>
      <w:r w:rsidR="006210E5">
        <w:t xml:space="preserve">ildless adults prior to the ACA.  </w:t>
      </w: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46269B52" w:rsidR="00FA0A3A" w:rsidRDefault="00FA0A3A">
      <w:r>
        <w:t xml:space="preserve">Years:  2012 and </w:t>
      </w:r>
      <w:r w:rsidR="0077321D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30A369AC" w14:textId="77777777" w:rsidR="00CA3221" w:rsidRDefault="00FA0A3A" w:rsidP="00CA3221">
      <w:r>
        <w:t xml:space="preserve">American Indian and Alaska Natives Alone and In-combination with other </w:t>
      </w:r>
      <w:r w:rsidR="00CA3221">
        <w:t>aces.</w:t>
      </w:r>
    </w:p>
    <w:p w14:paraId="0819BC09" w14:textId="77777777" w:rsidR="00CA3221" w:rsidRDefault="00CA3221" w:rsidP="00CA3221"/>
    <w:p w14:paraId="5E4F62DC" w14:textId="77777777" w:rsidR="00CA3221" w:rsidRDefault="00CA3221" w:rsidP="00CA3221">
      <w:pPr>
        <w:sectPr w:rsidR="00CA32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1008" w:gutter="0"/>
          <w:cols w:space="720"/>
        </w:sectPr>
      </w:pPr>
    </w:p>
    <w:p w14:paraId="2690779A" w14:textId="6D6B76C5" w:rsidR="00CA3221" w:rsidRDefault="001D730D" w:rsidP="00CA3221">
      <w:r>
        <w:rPr>
          <w:noProof/>
        </w:rPr>
        <w:lastRenderedPageBreak/>
        <w:drawing>
          <wp:inline distT="0" distB="0" distL="0" distR="0" wp14:anchorId="4EB85F33" wp14:editId="491EBBD4">
            <wp:extent cx="3886200" cy="2331720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80C10A" w14:textId="3EB12A4C" w:rsidR="001D730D" w:rsidRDefault="001D730D" w:rsidP="00CA3221">
      <w:r>
        <w:rPr>
          <w:noProof/>
        </w:rPr>
        <w:drawing>
          <wp:inline distT="0" distB="0" distL="0" distR="0" wp14:anchorId="2DB07C01" wp14:editId="182460DA">
            <wp:extent cx="3886200" cy="2534285"/>
            <wp:effectExtent l="0" t="0" r="0" b="571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8522A5B7-1BAC-438F-8A0C-B8FC6D636C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C0BFD91" w14:textId="51B01CFB" w:rsidR="001D730D" w:rsidRDefault="001D730D" w:rsidP="00CA3221">
      <w:r>
        <w:rPr>
          <w:noProof/>
        </w:rPr>
        <w:drawing>
          <wp:inline distT="0" distB="0" distL="0" distR="0" wp14:anchorId="4CE48446" wp14:editId="6C54A737">
            <wp:extent cx="3886200" cy="2332355"/>
            <wp:effectExtent l="0" t="0" r="0" b="444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2203C" wp14:editId="0D8DA9FB">
            <wp:extent cx="3886200" cy="2331720"/>
            <wp:effectExtent l="0" t="0" r="0" b="508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491515" w14:textId="77777777" w:rsidR="00CA3221" w:rsidRDefault="00CA3221" w:rsidP="00CA3221"/>
    <w:p w14:paraId="4D574A04" w14:textId="77777777" w:rsidR="0087466B" w:rsidRDefault="0087466B" w:rsidP="00CA3221"/>
    <w:p w14:paraId="28BF5FC9" w14:textId="77777777" w:rsidR="0087466B" w:rsidRDefault="0087466B" w:rsidP="00CA3221"/>
    <w:p w14:paraId="50CA5DD0" w14:textId="77777777" w:rsidR="0087466B" w:rsidRDefault="0087466B" w:rsidP="00CA3221"/>
    <w:p w14:paraId="7E7DCC73" w14:textId="77777777" w:rsidR="0087466B" w:rsidRDefault="0087466B" w:rsidP="00CA3221"/>
    <w:p w14:paraId="3B195A74" w14:textId="77777777" w:rsidR="0087466B" w:rsidRDefault="0087466B" w:rsidP="00CA3221"/>
    <w:p w14:paraId="56AFE596" w14:textId="77777777" w:rsidR="0087466B" w:rsidRDefault="0087466B" w:rsidP="00CA3221"/>
    <w:p w14:paraId="01BA7AB5" w14:textId="77777777" w:rsidR="00CA3221" w:rsidRDefault="00CA3221" w:rsidP="00CA3221"/>
    <w:p w14:paraId="6A022E72" w14:textId="77777777" w:rsidR="00CA3221" w:rsidRDefault="00CA3221" w:rsidP="00CA3221">
      <w:pPr>
        <w:sectPr w:rsidR="00CA3221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70BCAA33" w14:textId="77777777" w:rsidR="00CA3221" w:rsidRDefault="00CA3221" w:rsidP="00CA3221">
      <w:pPr>
        <w:sectPr w:rsidR="00CA3221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</w:p>
    <w:p w14:paraId="10DA4EC1" w14:textId="198AE882" w:rsidR="00CA3221" w:rsidRDefault="00CA3221" w:rsidP="00CA3221">
      <w:r>
        <w:rPr>
          <w:noProof/>
        </w:rPr>
        <w:drawing>
          <wp:inline distT="0" distB="0" distL="0" distR="0" wp14:anchorId="0D0269D9" wp14:editId="46F345F9">
            <wp:extent cx="8319135" cy="5117879"/>
            <wp:effectExtent l="0" t="0" r="12065" b="1333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9CEA0BD" w14:textId="77777777" w:rsidR="0087466B" w:rsidRDefault="0087466B" w:rsidP="00CA3221"/>
    <w:p w14:paraId="7DD0348D" w14:textId="77777777" w:rsidR="0087466B" w:rsidRDefault="0087466B" w:rsidP="00CA3221">
      <w:pPr>
        <w:sectPr w:rsidR="0087466B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</w:p>
    <w:p w14:paraId="43AAC78E" w14:textId="77777777" w:rsidR="00CA3221" w:rsidRDefault="00CA3221" w:rsidP="00CA3221"/>
    <w:p w14:paraId="7BBD6766" w14:textId="059B4DF4" w:rsidR="00FA0A3A" w:rsidRDefault="00FA0A3A">
      <w:r>
        <w:t>.</w:t>
      </w:r>
    </w:p>
    <w:p w14:paraId="512E58B8" w14:textId="77777777" w:rsidR="00636B8A" w:rsidRDefault="00636B8A"/>
    <w:p w14:paraId="139109CE" w14:textId="6C51099B" w:rsidR="00636B8A" w:rsidRDefault="00636B8A" w:rsidP="006210E5"/>
    <w:sectPr w:rsidR="00636B8A" w:rsidSect="00FE1A9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1ABC" w14:textId="77777777" w:rsidR="00C225D2" w:rsidRDefault="00C225D2" w:rsidP="00CB76AA">
      <w:r>
        <w:separator/>
      </w:r>
    </w:p>
  </w:endnote>
  <w:endnote w:type="continuationSeparator" w:id="0">
    <w:p w14:paraId="16D6BE1E" w14:textId="77777777" w:rsidR="00C225D2" w:rsidRDefault="00C225D2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B72A" w14:textId="77777777" w:rsidR="008079A4" w:rsidRDefault="00807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3E5A" w14:textId="26E6EE77" w:rsidR="008079A4" w:rsidRDefault="008079A4" w:rsidP="008079A4">
    <w:pPr>
      <w:pStyle w:val="Footer"/>
      <w:ind w:right="360"/>
      <w:jc w:val="center"/>
    </w:pPr>
    <w:r>
      <w:t>New York:  American Indian and Alaska Native Health Insurance Coverage 2012-2016</w:t>
    </w:r>
  </w:p>
  <w:p w14:paraId="08908729" w14:textId="77777777" w:rsidR="008079A4" w:rsidRDefault="00807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68F4" w14:textId="77777777" w:rsidR="008079A4" w:rsidRDefault="008079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9B5A81" w:rsidRDefault="009B5A8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9B5A81" w:rsidRDefault="009B5A81" w:rsidP="00CB76A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9B5A81" w:rsidRDefault="009B5A8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17A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6DAC9593" w:rsidR="009B5A81" w:rsidRDefault="009B5A81" w:rsidP="00FE1A92">
    <w:pPr>
      <w:pStyle w:val="Footer"/>
      <w:ind w:right="360"/>
      <w:jc w:val="center"/>
    </w:pPr>
    <w:r>
      <w:t>New York:  American Indian and Alaska Native Health Insurance Coverage 2012-</w:t>
    </w:r>
    <w:r w:rsidR="0077321D">
      <w:t>2016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1883" w14:textId="77777777" w:rsidR="009B5A81" w:rsidRDefault="009B5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0B78" w14:textId="77777777" w:rsidR="00C225D2" w:rsidRDefault="00C225D2" w:rsidP="00CB76AA">
      <w:r>
        <w:separator/>
      </w:r>
    </w:p>
  </w:footnote>
  <w:footnote w:type="continuationSeparator" w:id="0">
    <w:p w14:paraId="365CADFB" w14:textId="77777777" w:rsidR="00C225D2" w:rsidRDefault="00C225D2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806B" w14:textId="1E8CDE44" w:rsidR="008079A4" w:rsidRDefault="00C225D2">
    <w:pPr>
      <w:pStyle w:val="Header"/>
    </w:pPr>
    <w:r>
      <w:rPr>
        <w:noProof/>
      </w:rPr>
      <w:pict w14:anchorId="1D37A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NIHB" style="position:absolute;margin-left:0;margin-top:0;width:467.95pt;height:81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1EA6" w14:textId="4A7942F7" w:rsidR="008079A4" w:rsidRDefault="00C225D2">
    <w:pPr>
      <w:pStyle w:val="Header"/>
    </w:pPr>
    <w:r>
      <w:rPr>
        <w:noProof/>
      </w:rPr>
      <w:pict w14:anchorId="290AC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NIHB" style="position:absolute;margin-left:0;margin-top:0;width:467.95pt;height:81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ADA7" w14:textId="7AFB677F" w:rsidR="008079A4" w:rsidRDefault="00C225D2">
    <w:pPr>
      <w:pStyle w:val="Header"/>
    </w:pPr>
    <w:r>
      <w:rPr>
        <w:noProof/>
      </w:rPr>
      <w:pict w14:anchorId="19BE5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NIHB" style="position:absolute;margin-left:0;margin-top:0;width:467.95pt;height:81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1C9DE1E" w:rsidR="009B5A81" w:rsidRDefault="00C225D2">
    <w:pPr>
      <w:pStyle w:val="Header"/>
    </w:pPr>
    <w:r>
      <w:rPr>
        <w:noProof/>
      </w:rPr>
      <w:pict w14:anchorId="585AF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4" type="#_x0000_t75" alt="NIHB" style="position:absolute;margin-left:0;margin-top:0;width:467.95pt;height:81.1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  <w:r>
      <w:rPr>
        <w:noProof/>
      </w:rPr>
      <w:pict w14:anchorId="3F4A64A6">
        <v:shape id="WordPictureWatermark2" o:spid="_x0000_s2053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creen Shot 2017-10-17 at 1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36CF4B38" w:rsidR="009B5A81" w:rsidRDefault="00C225D2">
    <w:pPr>
      <w:pStyle w:val="Header"/>
    </w:pPr>
    <w:r>
      <w:rPr>
        <w:noProof/>
      </w:rPr>
      <w:pict w14:anchorId="49858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2" type="#_x0000_t75" alt="NIHB" style="position:absolute;margin-left:0;margin-top:0;width:467.95pt;height:81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  <w:r>
      <w:rPr>
        <w:noProof/>
      </w:rPr>
      <w:pict w14:anchorId="54F2BBC8">
        <v:shape id="WordPictureWatermark1" o:spid="_x0000_s2051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creen Shot 2017-10-17 at 1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33E8E17B" w:rsidR="009B5A81" w:rsidRDefault="00C225D2">
    <w:pPr>
      <w:pStyle w:val="Header"/>
    </w:pPr>
    <w:r>
      <w:rPr>
        <w:noProof/>
      </w:rPr>
      <w:pict w14:anchorId="081F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0" type="#_x0000_t75" alt="NIHB" style="position:absolute;margin-left:0;margin-top:0;width:467.95pt;height:81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IHB" gain="19661f" blacklevel="22938f"/>
          <w10:wrap anchorx="margin" anchory="margin"/>
        </v:shape>
      </w:pict>
    </w:r>
    <w:r>
      <w:rPr>
        <w:noProof/>
      </w:rPr>
      <w:pict w14:anchorId="47A89541"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57FFC"/>
    <w:rsid w:val="0006784C"/>
    <w:rsid w:val="000709D5"/>
    <w:rsid w:val="00092D13"/>
    <w:rsid w:val="00095341"/>
    <w:rsid w:val="00095B66"/>
    <w:rsid w:val="000960E6"/>
    <w:rsid w:val="000C67ED"/>
    <w:rsid w:val="000E15B1"/>
    <w:rsid w:val="000E4EC4"/>
    <w:rsid w:val="000F753A"/>
    <w:rsid w:val="00107065"/>
    <w:rsid w:val="0010709B"/>
    <w:rsid w:val="00107DC4"/>
    <w:rsid w:val="00113F66"/>
    <w:rsid w:val="00124A39"/>
    <w:rsid w:val="00124D04"/>
    <w:rsid w:val="00126688"/>
    <w:rsid w:val="001313F8"/>
    <w:rsid w:val="0013292F"/>
    <w:rsid w:val="0013573F"/>
    <w:rsid w:val="00146992"/>
    <w:rsid w:val="001477A3"/>
    <w:rsid w:val="00166B0D"/>
    <w:rsid w:val="001839E3"/>
    <w:rsid w:val="00186F32"/>
    <w:rsid w:val="001957D7"/>
    <w:rsid w:val="00196075"/>
    <w:rsid w:val="001A686F"/>
    <w:rsid w:val="001C5F1D"/>
    <w:rsid w:val="001C6B17"/>
    <w:rsid w:val="001D4B48"/>
    <w:rsid w:val="001D730D"/>
    <w:rsid w:val="00200AAE"/>
    <w:rsid w:val="00214B6B"/>
    <w:rsid w:val="0022247A"/>
    <w:rsid w:val="00223B3F"/>
    <w:rsid w:val="0025285B"/>
    <w:rsid w:val="00254165"/>
    <w:rsid w:val="0025695B"/>
    <w:rsid w:val="0026182A"/>
    <w:rsid w:val="00261B0B"/>
    <w:rsid w:val="00266551"/>
    <w:rsid w:val="002A6533"/>
    <w:rsid w:val="002C3FF2"/>
    <w:rsid w:val="002D6261"/>
    <w:rsid w:val="00322308"/>
    <w:rsid w:val="00330228"/>
    <w:rsid w:val="003312C2"/>
    <w:rsid w:val="00363DC6"/>
    <w:rsid w:val="00372181"/>
    <w:rsid w:val="00375FBE"/>
    <w:rsid w:val="003B2849"/>
    <w:rsid w:val="003E18B4"/>
    <w:rsid w:val="00400270"/>
    <w:rsid w:val="004023E8"/>
    <w:rsid w:val="00407ADA"/>
    <w:rsid w:val="00427D56"/>
    <w:rsid w:val="00431000"/>
    <w:rsid w:val="00433DAB"/>
    <w:rsid w:val="00434993"/>
    <w:rsid w:val="00437DC4"/>
    <w:rsid w:val="004535A8"/>
    <w:rsid w:val="00464F5A"/>
    <w:rsid w:val="004762DB"/>
    <w:rsid w:val="00487068"/>
    <w:rsid w:val="00487443"/>
    <w:rsid w:val="004B2A53"/>
    <w:rsid w:val="004C3726"/>
    <w:rsid w:val="004D6F8E"/>
    <w:rsid w:val="004E3C84"/>
    <w:rsid w:val="004F545F"/>
    <w:rsid w:val="004F73C1"/>
    <w:rsid w:val="00500411"/>
    <w:rsid w:val="00514F6B"/>
    <w:rsid w:val="00523378"/>
    <w:rsid w:val="0053160C"/>
    <w:rsid w:val="005556C5"/>
    <w:rsid w:val="0056266F"/>
    <w:rsid w:val="005A15A6"/>
    <w:rsid w:val="005B00C6"/>
    <w:rsid w:val="005B0900"/>
    <w:rsid w:val="005C0104"/>
    <w:rsid w:val="005C63E4"/>
    <w:rsid w:val="005E72B4"/>
    <w:rsid w:val="005F4684"/>
    <w:rsid w:val="00616660"/>
    <w:rsid w:val="00617557"/>
    <w:rsid w:val="006210E5"/>
    <w:rsid w:val="006239EC"/>
    <w:rsid w:val="00623BEF"/>
    <w:rsid w:val="00632591"/>
    <w:rsid w:val="00634627"/>
    <w:rsid w:val="00636B8A"/>
    <w:rsid w:val="00663659"/>
    <w:rsid w:val="0066414F"/>
    <w:rsid w:val="006701CA"/>
    <w:rsid w:val="006739C6"/>
    <w:rsid w:val="006C6573"/>
    <w:rsid w:val="006E6F08"/>
    <w:rsid w:val="006E794F"/>
    <w:rsid w:val="006F0C53"/>
    <w:rsid w:val="006F375A"/>
    <w:rsid w:val="006F417A"/>
    <w:rsid w:val="006F6864"/>
    <w:rsid w:val="006F71A0"/>
    <w:rsid w:val="00701154"/>
    <w:rsid w:val="0071161F"/>
    <w:rsid w:val="00713907"/>
    <w:rsid w:val="00735FE1"/>
    <w:rsid w:val="00736820"/>
    <w:rsid w:val="007638B6"/>
    <w:rsid w:val="0077321D"/>
    <w:rsid w:val="007855AA"/>
    <w:rsid w:val="00791A0D"/>
    <w:rsid w:val="007B1B68"/>
    <w:rsid w:val="007D4512"/>
    <w:rsid w:val="007E1815"/>
    <w:rsid w:val="007E47C2"/>
    <w:rsid w:val="007E5BB4"/>
    <w:rsid w:val="00807966"/>
    <w:rsid w:val="008079A4"/>
    <w:rsid w:val="00812926"/>
    <w:rsid w:val="00812BEC"/>
    <w:rsid w:val="0082294C"/>
    <w:rsid w:val="008367A5"/>
    <w:rsid w:val="0087466B"/>
    <w:rsid w:val="00874DFE"/>
    <w:rsid w:val="00875623"/>
    <w:rsid w:val="008825F8"/>
    <w:rsid w:val="0089165F"/>
    <w:rsid w:val="00892068"/>
    <w:rsid w:val="008B1EE4"/>
    <w:rsid w:val="008C0750"/>
    <w:rsid w:val="008D38C3"/>
    <w:rsid w:val="008F1143"/>
    <w:rsid w:val="00902653"/>
    <w:rsid w:val="00905874"/>
    <w:rsid w:val="00927D81"/>
    <w:rsid w:val="00931F45"/>
    <w:rsid w:val="00940CDD"/>
    <w:rsid w:val="00943CB6"/>
    <w:rsid w:val="0095766F"/>
    <w:rsid w:val="00973C2E"/>
    <w:rsid w:val="009767C7"/>
    <w:rsid w:val="009815A0"/>
    <w:rsid w:val="00994CDB"/>
    <w:rsid w:val="009B3F99"/>
    <w:rsid w:val="009B5A81"/>
    <w:rsid w:val="009C0539"/>
    <w:rsid w:val="009D5FC3"/>
    <w:rsid w:val="009E490B"/>
    <w:rsid w:val="009E7F10"/>
    <w:rsid w:val="009F2AC1"/>
    <w:rsid w:val="00A06BBC"/>
    <w:rsid w:val="00A06EC7"/>
    <w:rsid w:val="00A54A96"/>
    <w:rsid w:val="00A64296"/>
    <w:rsid w:val="00A64D25"/>
    <w:rsid w:val="00A749E3"/>
    <w:rsid w:val="00A74F06"/>
    <w:rsid w:val="00A77C99"/>
    <w:rsid w:val="00A91A15"/>
    <w:rsid w:val="00A92611"/>
    <w:rsid w:val="00A926C2"/>
    <w:rsid w:val="00A92728"/>
    <w:rsid w:val="00AC13A2"/>
    <w:rsid w:val="00AC6DE7"/>
    <w:rsid w:val="00AD1990"/>
    <w:rsid w:val="00AD2BE3"/>
    <w:rsid w:val="00AE1F1B"/>
    <w:rsid w:val="00AF14F8"/>
    <w:rsid w:val="00B0299D"/>
    <w:rsid w:val="00B13D8E"/>
    <w:rsid w:val="00B16379"/>
    <w:rsid w:val="00B24A60"/>
    <w:rsid w:val="00B303CC"/>
    <w:rsid w:val="00B37066"/>
    <w:rsid w:val="00B4581D"/>
    <w:rsid w:val="00B73999"/>
    <w:rsid w:val="00B80707"/>
    <w:rsid w:val="00BB0EB2"/>
    <w:rsid w:val="00BB7129"/>
    <w:rsid w:val="00BB7FDB"/>
    <w:rsid w:val="00BC3F40"/>
    <w:rsid w:val="00BF1D1E"/>
    <w:rsid w:val="00C05904"/>
    <w:rsid w:val="00C225D2"/>
    <w:rsid w:val="00C31018"/>
    <w:rsid w:val="00C32097"/>
    <w:rsid w:val="00C32E29"/>
    <w:rsid w:val="00C475D7"/>
    <w:rsid w:val="00C56F89"/>
    <w:rsid w:val="00C571E8"/>
    <w:rsid w:val="00C65AB8"/>
    <w:rsid w:val="00C913D2"/>
    <w:rsid w:val="00CA3221"/>
    <w:rsid w:val="00CA72F7"/>
    <w:rsid w:val="00CB76AA"/>
    <w:rsid w:val="00CC01B9"/>
    <w:rsid w:val="00CC0DD8"/>
    <w:rsid w:val="00CC6238"/>
    <w:rsid w:val="00CD1E2C"/>
    <w:rsid w:val="00CD325F"/>
    <w:rsid w:val="00CE3EE2"/>
    <w:rsid w:val="00CE50A1"/>
    <w:rsid w:val="00CF5622"/>
    <w:rsid w:val="00CF77FE"/>
    <w:rsid w:val="00D00191"/>
    <w:rsid w:val="00D003DE"/>
    <w:rsid w:val="00D24DB7"/>
    <w:rsid w:val="00D25A4E"/>
    <w:rsid w:val="00D35B11"/>
    <w:rsid w:val="00D46CE1"/>
    <w:rsid w:val="00D71C7B"/>
    <w:rsid w:val="00D8763A"/>
    <w:rsid w:val="00D9026E"/>
    <w:rsid w:val="00DB1771"/>
    <w:rsid w:val="00DC2160"/>
    <w:rsid w:val="00DD4827"/>
    <w:rsid w:val="00DF4272"/>
    <w:rsid w:val="00DF54AD"/>
    <w:rsid w:val="00E309E1"/>
    <w:rsid w:val="00E5459C"/>
    <w:rsid w:val="00E57377"/>
    <w:rsid w:val="00E84F16"/>
    <w:rsid w:val="00E9020D"/>
    <w:rsid w:val="00EA7190"/>
    <w:rsid w:val="00EB7F9F"/>
    <w:rsid w:val="00EE6E35"/>
    <w:rsid w:val="00EF55E9"/>
    <w:rsid w:val="00F0727E"/>
    <w:rsid w:val="00F11F8D"/>
    <w:rsid w:val="00F145EA"/>
    <w:rsid w:val="00F32C0F"/>
    <w:rsid w:val="00F36279"/>
    <w:rsid w:val="00F36746"/>
    <w:rsid w:val="00F50D08"/>
    <w:rsid w:val="00FA0A3A"/>
    <w:rsid w:val="00FA0A83"/>
    <w:rsid w:val="00FC6454"/>
    <w:rsid w:val="00FC7CE1"/>
    <w:rsid w:val="00FD0327"/>
    <w:rsid w:val="00FD0B8D"/>
    <w:rsid w:val="00FD5A1F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65AB8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C65AB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chart" Target="charts/chart1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9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8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 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'NY3'!$M$26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'NY3'!$M$27:$M$29</c:f>
              <c:numCache>
                <c:formatCode>_(* #,##0_);_(* \(#,##0\);_(* "-"??_);_(@_)</c:formatCode>
                <c:ptCount val="3"/>
                <c:pt idx="0">
                  <c:v>62022</c:v>
                </c:pt>
                <c:pt idx="1">
                  <c:v>69578</c:v>
                </c:pt>
                <c:pt idx="2">
                  <c:v>131600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B-A740-B07D-2053914BE730}"/>
            </c:ext>
          </c:extLst>
        </c:ser>
        <c:ser>
          <c:idx val="1"/>
          <c:order val="1"/>
          <c:tx>
            <c:strRef>
              <c:f>'NY3'!$N$26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'NY3'!$N$27:$N$29</c:f>
              <c:numCache>
                <c:formatCode>_(* #,##0_);_(* \(#,##0\);_(* "-"??_);_(@_)</c:formatCode>
                <c:ptCount val="3"/>
                <c:pt idx="0">
                  <c:v>67830</c:v>
                </c:pt>
                <c:pt idx="1">
                  <c:v>82169</c:v>
                </c:pt>
                <c:pt idx="2">
                  <c:v>149999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7B-A740-B07D-2053914BE730}"/>
            </c:ext>
          </c:extLst>
        </c:ser>
        <c:ser>
          <c:idx val="2"/>
          <c:order val="2"/>
          <c:tx>
            <c:strRef>
              <c:f>'NY3'!$O$26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'NY3'!$O$27:$O$29</c:f>
              <c:numCache>
                <c:formatCode>_(* #,##0_);_(* \(#,##0\);_(* "-"??_);_(@_)</c:formatCode>
                <c:ptCount val="3"/>
                <c:pt idx="0">
                  <c:v>5808</c:v>
                </c:pt>
                <c:pt idx="1">
                  <c:v>12591</c:v>
                </c:pt>
                <c:pt idx="2">
                  <c:v>18399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7B-A740-B07D-2053914BE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4536"/>
        <c:axId val="992084344"/>
      </c:barChart>
      <c:catAx>
        <c:axId val="992094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4344"/>
        <c:crosses val="autoZero"/>
        <c:auto val="1"/>
        <c:lblAlgn val="ctr"/>
        <c:lblOffset val="100"/>
        <c:noMultiLvlLbl val="0"/>
      </c:catAx>
      <c:valAx>
        <c:axId val="99208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4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'NY3'!$AS$52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D0-B846-845C-ED225B0A09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D0-B846-845C-ED225B0A09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'NY3'!$AR$53:$AR$54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'NY3'!$AS$53:$AS$54</c:f>
              <c:numCache>
                <c:formatCode>_(* #,##0_);_(* \(#,##0\);_(* "-"??_);_(@_)</c:formatCode>
                <c:ptCount val="2"/>
                <c:pt idx="0">
                  <c:v>12760</c:v>
                </c:pt>
                <c:pt idx="1">
                  <c:v>148919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D0-B846-845C-ED225B0A096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6-994F-980B-8FAB03AF3608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56-994F-980B-8FAB03AF3608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56-994F-980B-8FAB03AF36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56-994F-980B-8FAB03AF3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2089440"/>
        <c:axId val="992090224"/>
      </c:barChart>
      <c:catAx>
        <c:axId val="99208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0224"/>
        <c:crossesAt val="0"/>
        <c:auto val="1"/>
        <c:lblAlgn val="ctr"/>
        <c:lblOffset val="100"/>
        <c:noMultiLvlLbl val="0"/>
      </c:catAx>
      <c:valAx>
        <c:axId val="99209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'NY3'!$M$39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'NY3'!$M$40:$M$42</c:f>
              <c:numCache>
                <c:formatCode>_(* #,##0_);_(* \(#,##0\);_(* "-"??_);_(@_)</c:formatCode>
                <c:ptCount val="3"/>
                <c:pt idx="0">
                  <c:v>5462</c:v>
                </c:pt>
                <c:pt idx="1">
                  <c:v>4801</c:v>
                </c:pt>
                <c:pt idx="2">
                  <c:v>10263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68-49A5-A4C6-68BEC45AED90}"/>
            </c:ext>
          </c:extLst>
        </c:ser>
        <c:ser>
          <c:idx val="1"/>
          <c:order val="1"/>
          <c:tx>
            <c:strRef>
              <c:f>'NY3'!$N$39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'NY3'!$N$40:$N$42</c:f>
              <c:numCache>
                <c:formatCode>_(* #,##0_);_(* \(#,##0\);_(* "-"??_);_(@_)</c:formatCode>
                <c:ptCount val="3"/>
                <c:pt idx="0">
                  <c:v>4758</c:v>
                </c:pt>
                <c:pt idx="1">
                  <c:v>5061</c:v>
                </c:pt>
                <c:pt idx="2">
                  <c:v>9819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68-49A5-A4C6-68BEC45AED90}"/>
            </c:ext>
          </c:extLst>
        </c:ser>
        <c:ser>
          <c:idx val="2"/>
          <c:order val="2"/>
          <c:tx>
            <c:strRef>
              <c:f>'NY3'!$O$39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'NY3'!$O$40:$O$42</c:f>
              <c:numCache>
                <c:formatCode>_(* #,##0_);_(* \(#,##0\);_(* "-"??_);_(@_)</c:formatCode>
                <c:ptCount val="3"/>
                <c:pt idx="0">
                  <c:v>-704</c:v>
                </c:pt>
                <c:pt idx="1">
                  <c:v>260</c:v>
                </c:pt>
                <c:pt idx="2">
                  <c:v>-444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68-49A5-A4C6-68BEC45AE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5520"/>
        <c:axId val="992083168"/>
      </c:barChart>
      <c:catAx>
        <c:axId val="99208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3168"/>
        <c:crosses val="autoZero"/>
        <c:auto val="1"/>
        <c:lblAlgn val="ctr"/>
        <c:lblOffset val="100"/>
        <c:noMultiLvlLbl val="0"/>
      </c:catAx>
      <c:valAx>
        <c:axId val="99208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'NY3'!$M$55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'NY3'!$L$56:$L$58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'NY3'!$M$56:$M$58</c:f>
              <c:numCache>
                <c:formatCode>_(* #,##0_);_(* \(#,##0\);_(* "-"??_);_(@_)</c:formatCode>
                <c:ptCount val="3"/>
                <c:pt idx="0">
                  <c:v>56560</c:v>
                </c:pt>
                <c:pt idx="1">
                  <c:v>64777</c:v>
                </c:pt>
                <c:pt idx="2">
                  <c:v>121337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0-4017-BC3A-D3BA49DA82F6}"/>
            </c:ext>
          </c:extLst>
        </c:ser>
        <c:ser>
          <c:idx val="1"/>
          <c:order val="1"/>
          <c:tx>
            <c:strRef>
              <c:f>'NY3'!$N$55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'NY3'!$L$56:$L$58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'NY3'!$N$56:$N$58</c:f>
              <c:numCache>
                <c:formatCode>_(* #,##0_);_(* \(#,##0\);_(* "-"??_);_(@_)</c:formatCode>
                <c:ptCount val="3"/>
                <c:pt idx="0">
                  <c:v>63072</c:v>
                </c:pt>
                <c:pt idx="1">
                  <c:v>77108</c:v>
                </c:pt>
                <c:pt idx="2">
                  <c:v>140180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20-4017-BC3A-D3BA49DA82F6}"/>
            </c:ext>
          </c:extLst>
        </c:ser>
        <c:ser>
          <c:idx val="2"/>
          <c:order val="2"/>
          <c:tx>
            <c:strRef>
              <c:f>'NY3'!$O$55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'NY3'!$L$56:$L$58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'NY3'!$O$56:$O$58</c:f>
              <c:numCache>
                <c:formatCode>_(* #,##0_);_(* \(#,##0\);_(* "-"??_);_(@_)</c:formatCode>
                <c:ptCount val="3"/>
                <c:pt idx="0">
                  <c:v>6512</c:v>
                </c:pt>
                <c:pt idx="1">
                  <c:v>12331</c:v>
                </c:pt>
                <c:pt idx="2">
                  <c:v>18843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20-4017-BC3A-D3BA49DA82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5128"/>
        <c:axId val="992085912"/>
      </c:barChart>
      <c:catAx>
        <c:axId val="99208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5912"/>
        <c:crosses val="autoZero"/>
        <c:auto val="1"/>
        <c:lblAlgn val="ctr"/>
        <c:lblOffset val="100"/>
        <c:noMultiLvlLbl val="0"/>
      </c:catAx>
      <c:valAx>
        <c:axId val="99208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5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'NY3'!$M$69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'NY3'!$L$70:$L$72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'NY3'!$M$70:$M$72</c:f>
              <c:numCache>
                <c:formatCode>_(* #,##0_);_(* \(#,##0\);_(* "-"??_);_(@_)</c:formatCode>
                <c:ptCount val="3"/>
                <c:pt idx="0">
                  <c:v>8800</c:v>
                </c:pt>
                <c:pt idx="1">
                  <c:v>7513</c:v>
                </c:pt>
                <c:pt idx="2">
                  <c:v>16313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F-420B-A2E2-8B87002755D1}"/>
            </c:ext>
          </c:extLst>
        </c:ser>
        <c:ser>
          <c:idx val="1"/>
          <c:order val="1"/>
          <c:tx>
            <c:strRef>
              <c:f>'NY3'!$N$69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'NY3'!$L$70:$L$72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'NY3'!$N$70:$N$72</c:f>
              <c:numCache>
                <c:formatCode>_(* #,##0_);_(* \(#,##0\);_(* "-"??_);_(@_)</c:formatCode>
                <c:ptCount val="3"/>
                <c:pt idx="0">
                  <c:v>6097</c:v>
                </c:pt>
                <c:pt idx="1">
                  <c:v>5583</c:v>
                </c:pt>
                <c:pt idx="2">
                  <c:v>11680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CF-420B-A2E2-8B87002755D1}"/>
            </c:ext>
          </c:extLst>
        </c:ser>
        <c:ser>
          <c:idx val="2"/>
          <c:order val="2"/>
          <c:tx>
            <c:strRef>
              <c:f>'NY3'!$O$69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'NY3'!$L$70:$L$72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'NY3'!$O$70:$O$72</c:f>
              <c:numCache>
                <c:formatCode>_(* #,##0_);_(* \(#,##0\);_(* "-"??_);_(@_)</c:formatCode>
                <c:ptCount val="3"/>
                <c:pt idx="0">
                  <c:v>-2703</c:v>
                </c:pt>
                <c:pt idx="1">
                  <c:v>-1930</c:v>
                </c:pt>
                <c:pt idx="2">
                  <c:v>-4633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CF-420B-A2E2-8B8700275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2576"/>
        <c:axId val="992084736"/>
      </c:barChart>
      <c:catAx>
        <c:axId val="9920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4736"/>
        <c:crosses val="autoZero"/>
        <c:auto val="1"/>
        <c:lblAlgn val="ctr"/>
        <c:lblOffset val="100"/>
        <c:noMultiLvlLbl val="0"/>
      </c:catAx>
      <c:valAx>
        <c:axId val="99208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'NY3'!$M$82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'NY3'!$L$83:$L$85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'NY3'!$M$83:$M$85</c:f>
              <c:numCache>
                <c:formatCode>_(* #,##0_);_(* \(#,##0\);_(* "-"??_);_(@_)</c:formatCode>
                <c:ptCount val="3"/>
                <c:pt idx="0">
                  <c:v>1827</c:v>
                </c:pt>
                <c:pt idx="1">
                  <c:v>2917</c:v>
                </c:pt>
                <c:pt idx="2">
                  <c:v>4744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9C-4E38-869E-627734D63707}"/>
            </c:ext>
          </c:extLst>
        </c:ser>
        <c:ser>
          <c:idx val="1"/>
          <c:order val="1"/>
          <c:tx>
            <c:strRef>
              <c:f>'NY3'!$N$82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'NY3'!$L$83:$L$85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'NY3'!$N$83:$N$85</c:f>
              <c:numCache>
                <c:formatCode>_(* #,##0_);_(* \(#,##0\);_(* "-"??_);_(@_)</c:formatCode>
                <c:ptCount val="3"/>
                <c:pt idx="0">
                  <c:v>1106</c:v>
                </c:pt>
                <c:pt idx="1">
                  <c:v>1835</c:v>
                </c:pt>
                <c:pt idx="2">
                  <c:v>2941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9C-4E38-869E-627734D63707}"/>
            </c:ext>
          </c:extLst>
        </c:ser>
        <c:ser>
          <c:idx val="2"/>
          <c:order val="2"/>
          <c:tx>
            <c:strRef>
              <c:f>'NY3'!$O$82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'NY3'!$L$83:$L$85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'NY3'!$O$83:$O$85</c:f>
              <c:numCache>
                <c:formatCode>_(* #,##0_);_(* \(#,##0\);_(* "-"??_);_(@_)</c:formatCode>
                <c:ptCount val="3"/>
                <c:pt idx="0">
                  <c:v>-721</c:v>
                </c:pt>
                <c:pt idx="1">
                  <c:v>-1082</c:v>
                </c:pt>
                <c:pt idx="2">
                  <c:v>-1803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9C-4E38-869E-627734D63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86696"/>
        <c:axId val="992092968"/>
      </c:barChart>
      <c:catAx>
        <c:axId val="992086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2968"/>
        <c:crosses val="autoZero"/>
        <c:auto val="1"/>
        <c:lblAlgn val="ctr"/>
        <c:lblOffset val="100"/>
        <c:noMultiLvlLbl val="0"/>
      </c:catAx>
      <c:valAx>
        <c:axId val="992092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6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'NY3'!$M$95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'NY3'!$L$96:$L$98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'NY3'!$M$96:$M$98</c:f>
              <c:numCache>
                <c:formatCode>_(* #,##0_);_(* \(#,##0\);_(* "-"??_);_(@_)</c:formatCode>
                <c:ptCount val="3"/>
                <c:pt idx="0">
                  <c:v>6973</c:v>
                </c:pt>
                <c:pt idx="1">
                  <c:v>4596</c:v>
                </c:pt>
                <c:pt idx="2">
                  <c:v>11569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8-4564-9630-44E184E85847}"/>
            </c:ext>
          </c:extLst>
        </c:ser>
        <c:ser>
          <c:idx val="1"/>
          <c:order val="1"/>
          <c:tx>
            <c:strRef>
              <c:f>'NY3'!$N$95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'NY3'!$L$96:$L$98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'NY3'!$N$96:$N$98</c:f>
              <c:numCache>
                <c:formatCode>_(* #,##0_);_(* \(#,##0\);_(* "-"??_);_(@_)</c:formatCode>
                <c:ptCount val="3"/>
                <c:pt idx="0">
                  <c:v>4991</c:v>
                </c:pt>
                <c:pt idx="1">
                  <c:v>3748</c:v>
                </c:pt>
                <c:pt idx="2">
                  <c:v>8739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68-4564-9630-44E184E85847}"/>
            </c:ext>
          </c:extLst>
        </c:ser>
        <c:ser>
          <c:idx val="2"/>
          <c:order val="2"/>
          <c:tx>
            <c:strRef>
              <c:f>'NY3'!$O$95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'NY3'!$L$96:$L$98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'NY3'!$O$96:$O$98</c:f>
              <c:numCache>
                <c:formatCode>_(* #,##0_);_(* \(#,##0\);_(* "-"??_);_(@_)</c:formatCode>
                <c:ptCount val="3"/>
                <c:pt idx="0">
                  <c:v>-1982</c:v>
                </c:pt>
                <c:pt idx="1">
                  <c:v>-848</c:v>
                </c:pt>
                <c:pt idx="2">
                  <c:v>-2830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68-4564-9630-44E184E85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091008"/>
        <c:axId val="992086304"/>
      </c:barChart>
      <c:catAx>
        <c:axId val="99209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86304"/>
        <c:crosses val="autoZero"/>
        <c:auto val="1"/>
        <c:lblAlgn val="ctr"/>
        <c:lblOffset val="100"/>
        <c:noMultiLvlLbl val="0"/>
      </c:catAx>
      <c:valAx>
        <c:axId val="99208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09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'NY3'!$AS$34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AD9-114D-8F25-F95B8CF518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AD9-114D-8F25-F95B8CF518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'NY3'!$AR$35:$AR$36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'NY3'!$AS$35:$AS$36</c:f>
              <c:numCache>
                <c:formatCode>_(* #,##0_);_(* \(#,##0\);_(* "-"??_);_(@_)</c:formatCode>
                <c:ptCount val="2"/>
                <c:pt idx="0">
                  <c:v>5026</c:v>
                </c:pt>
                <c:pt idx="1">
                  <c:v>49488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D9-114D-8F25-F95B8CF5184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'NY3'!$AS$39</c:f>
              <c:strCache>
                <c:ptCount val="1"/>
                <c:pt idx="0">
                  <c:v>2016 Total Medicaid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90-472F-BB30-53F80E29B2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90-472F-BB30-53F80E29B2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'NY3'!$AR$40:$AR$41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'NY3'!$AS$40:$AS$41</c:f>
              <c:numCache>
                <c:formatCode>_(* #,##0_);_(* \(#,##0\);_(* "-"??_);_(@_)</c:formatCode>
                <c:ptCount val="2"/>
                <c:pt idx="0">
                  <c:v>2854</c:v>
                </c:pt>
                <c:pt idx="1">
                  <c:v>58441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90-472F-BB30-53F80E29B2D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'NY3'!$AS$47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77-B94E-8443-E7142AAC93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77-B94E-8443-E7142AAC93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'NY3'!$AR$48:$AR$49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'NY3'!$AS$48:$AS$49</c:f>
              <c:numCache>
                <c:formatCode>_(* #,##0_);_(* \(#,##0\);_(* "-"??_);_(@_)</c:formatCode>
                <c:ptCount val="2"/>
                <c:pt idx="0">
                  <c:v>15007</c:v>
                </c:pt>
                <c:pt idx="1">
                  <c:v>132906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77-B94E-8443-E7142AAC931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3038E1-ED0C-F84B-A00E-C5C9E39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Health INsurance Coverage for American Indians and Alaska Natives:  The Impact of the affordable care act 2012-2016.</vt:lpstr>
    </vt:vector>
  </TitlesOfParts>
  <Company>Hewlett-Packard Company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2017-03-22T02:09:00Z</cp:lastPrinted>
  <dcterms:created xsi:type="dcterms:W3CDTF">2018-02-26T15:47:00Z</dcterms:created>
  <dcterms:modified xsi:type="dcterms:W3CDTF">2018-04-19T17:54:00Z</dcterms:modified>
</cp:coreProperties>
</file>