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1E1F7" w14:textId="77777777" w:rsidR="006D0DF7" w:rsidRDefault="00986C1F" w:rsidP="00363DC6">
      <w:pPr>
        <w:rPr>
          <w:rFonts w:asciiTheme="majorHAnsi" w:hAnsiTheme="majorHAnsi"/>
          <w:b/>
          <w:sz w:val="28"/>
          <w:szCs w:val="28"/>
        </w:rPr>
      </w:pPr>
      <w:bookmarkStart w:id="0" w:name="_Toc477079037"/>
      <w:r>
        <w:rPr>
          <w:rFonts w:asciiTheme="majorHAnsi" w:hAnsiTheme="majorHAnsi"/>
          <w:b/>
          <w:noProof/>
          <w:sz w:val="28"/>
          <w:szCs w:val="28"/>
        </w:rPr>
        <w:drawing>
          <wp:inline distT="0" distB="0" distL="0" distR="0" wp14:anchorId="1F05BBAE" wp14:editId="564D5A6E">
            <wp:extent cx="3994948" cy="10293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tbl>
      <w:tblPr>
        <w:tblpPr w:leftFromText="187" w:rightFromText="187" w:vertAnchor="page" w:horzAnchor="page" w:tblpX="1630" w:tblpY="6125"/>
        <w:tblW w:w="4730" w:type="pct"/>
        <w:tblLook w:val="04A0" w:firstRow="1" w:lastRow="0" w:firstColumn="1" w:lastColumn="0" w:noHBand="0" w:noVBand="1"/>
      </w:tblPr>
      <w:tblGrid>
        <w:gridCol w:w="8855"/>
      </w:tblGrid>
      <w:tr w:rsidR="006D0DF7" w:rsidRPr="0037676E" w14:paraId="497F3AF6" w14:textId="77777777" w:rsidTr="00567E37">
        <w:tc>
          <w:tcPr>
            <w:tcW w:w="5000" w:type="pct"/>
          </w:tcPr>
          <w:p w14:paraId="30F887D1" w14:textId="135EC65B" w:rsidR="006D0DF7" w:rsidRPr="0037676E" w:rsidRDefault="00B16252" w:rsidP="00567E37">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D0DF7">
                  <w:rPr>
                    <w:rFonts w:asciiTheme="majorHAnsi" w:hAnsiTheme="majorHAnsi"/>
                    <w:b/>
                    <w:bCs/>
                    <w:caps/>
                    <w:sz w:val="52"/>
                    <w:szCs w:val="52"/>
                  </w:rPr>
                  <w:t>Colorado Health INsurance</w:t>
                </w:r>
                <w:r w:rsidR="006D0DF7" w:rsidRPr="0037676E">
                  <w:rPr>
                    <w:rFonts w:asciiTheme="majorHAnsi" w:hAnsiTheme="majorHAnsi"/>
                    <w:b/>
                    <w:bCs/>
                    <w:caps/>
                    <w:sz w:val="52"/>
                    <w:szCs w:val="52"/>
                  </w:rPr>
                  <w:t xml:space="preserve"> Coverage for American Indians and Alaska Natives:  The </w:t>
                </w:r>
                <w:r w:rsidR="006D0DF7">
                  <w:rPr>
                    <w:rFonts w:asciiTheme="majorHAnsi" w:hAnsiTheme="majorHAnsi"/>
                    <w:b/>
                    <w:bCs/>
                    <w:caps/>
                    <w:sz w:val="52"/>
                    <w:szCs w:val="52"/>
                  </w:rPr>
                  <w:t>Impact of the affordable care act 2012-</w:t>
                </w:r>
                <w:r w:rsidR="00F11059">
                  <w:rPr>
                    <w:rFonts w:asciiTheme="majorHAnsi" w:hAnsiTheme="majorHAnsi"/>
                    <w:b/>
                    <w:bCs/>
                    <w:caps/>
                    <w:sz w:val="52"/>
                    <w:szCs w:val="52"/>
                  </w:rPr>
                  <w:t>2016</w:t>
                </w:r>
              </w:sdtContent>
            </w:sdt>
          </w:p>
        </w:tc>
      </w:tr>
      <w:tr w:rsidR="006D0DF7" w:rsidRPr="00363DC6" w14:paraId="45C86AA4" w14:textId="77777777" w:rsidTr="00567E37">
        <w:tc>
          <w:tcPr>
            <w:tcW w:w="5000" w:type="pct"/>
          </w:tcPr>
          <w:p w14:paraId="3105C7A2" w14:textId="1BCD13A8" w:rsidR="006D0DF7" w:rsidRPr="00363DC6" w:rsidRDefault="006D0DF7" w:rsidP="00860577">
            <w:pPr>
              <w:pStyle w:val="NoSpacing"/>
              <w:ind w:right="-250"/>
              <w:rPr>
                <w:rFonts w:asciiTheme="majorHAnsi" w:hAnsiTheme="majorHAnsi"/>
                <w:color w:val="808080" w:themeColor="background1" w:themeShade="80"/>
                <w:sz w:val="24"/>
                <w:szCs w:val="24"/>
              </w:rPr>
            </w:pPr>
          </w:p>
        </w:tc>
      </w:tr>
    </w:tbl>
    <w:p w14:paraId="5C213D9B" w14:textId="17B7DA5F" w:rsidR="00363DC6" w:rsidRPr="0037676E" w:rsidRDefault="006D0DF7" w:rsidP="00363DC6">
      <w:pPr>
        <w:rPr>
          <w:rFonts w:asciiTheme="majorHAnsi" w:hAnsiTheme="majorHAnsi"/>
          <w:b/>
          <w:sz w:val="28"/>
          <w:szCs w:val="28"/>
        </w:rPr>
      </w:pPr>
      <w:r w:rsidRPr="0037676E">
        <w:rPr>
          <w:rFonts w:asciiTheme="majorHAnsi" w:hAnsiTheme="majorHAnsi"/>
          <w:b/>
          <w:sz w:val="28"/>
          <w:szCs w:val="28"/>
        </w:rPr>
        <w:t xml:space="preserve"> </w:t>
      </w:r>
      <w:r w:rsidR="00363DC6"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6DB1FD48" w14:textId="77777777" w:rsidR="00E85C99"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89872" w:history="1">
            <w:r w:rsidR="00E85C99" w:rsidRPr="00F84EE7">
              <w:rPr>
                <w:rStyle w:val="Hyperlink"/>
                <w:noProof/>
              </w:rPr>
              <w:t>Abstract</w:t>
            </w:r>
            <w:r w:rsidR="00E85C99">
              <w:rPr>
                <w:noProof/>
                <w:webHidden/>
              </w:rPr>
              <w:tab/>
            </w:r>
            <w:r w:rsidR="00E85C99">
              <w:rPr>
                <w:noProof/>
                <w:webHidden/>
              </w:rPr>
              <w:fldChar w:fldCharType="begin"/>
            </w:r>
            <w:r w:rsidR="00E85C99">
              <w:rPr>
                <w:noProof/>
                <w:webHidden/>
              </w:rPr>
              <w:instrText xml:space="preserve"> PAGEREF _Toc498589872 \h </w:instrText>
            </w:r>
            <w:r w:rsidR="00E85C99">
              <w:rPr>
                <w:noProof/>
                <w:webHidden/>
              </w:rPr>
            </w:r>
            <w:r w:rsidR="00E85C99">
              <w:rPr>
                <w:noProof/>
                <w:webHidden/>
              </w:rPr>
              <w:fldChar w:fldCharType="separate"/>
            </w:r>
            <w:r w:rsidR="00E85C99">
              <w:rPr>
                <w:noProof/>
                <w:webHidden/>
              </w:rPr>
              <w:t>3</w:t>
            </w:r>
            <w:r w:rsidR="00E85C99">
              <w:rPr>
                <w:noProof/>
                <w:webHidden/>
              </w:rPr>
              <w:fldChar w:fldCharType="end"/>
            </w:r>
          </w:hyperlink>
        </w:p>
        <w:p w14:paraId="604EAE1D" w14:textId="77777777" w:rsidR="00E85C99" w:rsidRDefault="00B16252">
          <w:pPr>
            <w:pStyle w:val="TOC1"/>
            <w:tabs>
              <w:tab w:val="right" w:leader="dot" w:pos="9350"/>
            </w:tabs>
            <w:rPr>
              <w:rFonts w:eastAsiaTheme="minorEastAsia"/>
              <w:b w:val="0"/>
              <w:bCs w:val="0"/>
              <w:caps w:val="0"/>
              <w:noProof/>
              <w:sz w:val="24"/>
              <w:szCs w:val="24"/>
            </w:rPr>
          </w:pPr>
          <w:hyperlink w:anchor="_Toc498589873" w:history="1">
            <w:r w:rsidR="00E85C99" w:rsidRPr="00F84EE7">
              <w:rPr>
                <w:rStyle w:val="Hyperlink"/>
                <w:noProof/>
              </w:rPr>
              <w:t>Methodology</w:t>
            </w:r>
            <w:r w:rsidR="00E85C99">
              <w:rPr>
                <w:noProof/>
                <w:webHidden/>
              </w:rPr>
              <w:tab/>
            </w:r>
            <w:r w:rsidR="00E85C99">
              <w:rPr>
                <w:noProof/>
                <w:webHidden/>
              </w:rPr>
              <w:fldChar w:fldCharType="begin"/>
            </w:r>
            <w:r w:rsidR="00E85C99">
              <w:rPr>
                <w:noProof/>
                <w:webHidden/>
              </w:rPr>
              <w:instrText xml:space="preserve"> PAGEREF _Toc498589873 \h </w:instrText>
            </w:r>
            <w:r w:rsidR="00E85C99">
              <w:rPr>
                <w:noProof/>
                <w:webHidden/>
              </w:rPr>
            </w:r>
            <w:r w:rsidR="00E85C99">
              <w:rPr>
                <w:noProof/>
                <w:webHidden/>
              </w:rPr>
              <w:fldChar w:fldCharType="separate"/>
            </w:r>
            <w:r w:rsidR="00E85C99">
              <w:rPr>
                <w:noProof/>
                <w:webHidden/>
              </w:rPr>
              <w:t>3</w:t>
            </w:r>
            <w:r w:rsidR="00E85C99">
              <w:rPr>
                <w:noProof/>
                <w:webHidden/>
              </w:rPr>
              <w:fldChar w:fldCharType="end"/>
            </w:r>
          </w:hyperlink>
        </w:p>
        <w:p w14:paraId="457A6B39" w14:textId="77777777" w:rsidR="00E85C99" w:rsidRDefault="00B16252">
          <w:pPr>
            <w:pStyle w:val="TOC1"/>
            <w:tabs>
              <w:tab w:val="right" w:leader="dot" w:pos="9350"/>
            </w:tabs>
            <w:rPr>
              <w:rFonts w:eastAsiaTheme="minorEastAsia"/>
              <w:b w:val="0"/>
              <w:bCs w:val="0"/>
              <w:caps w:val="0"/>
              <w:noProof/>
              <w:sz w:val="24"/>
              <w:szCs w:val="24"/>
            </w:rPr>
          </w:pPr>
          <w:hyperlink w:anchor="_Toc498589874" w:history="1">
            <w:r w:rsidR="00E85C99" w:rsidRPr="00F84EE7">
              <w:rPr>
                <w:rStyle w:val="Hyperlink"/>
                <w:noProof/>
              </w:rPr>
              <w:t>Findings: Colorado</w:t>
            </w:r>
            <w:r w:rsidR="00E85C99">
              <w:rPr>
                <w:noProof/>
                <w:webHidden/>
              </w:rPr>
              <w:tab/>
            </w:r>
            <w:r w:rsidR="00E85C99">
              <w:rPr>
                <w:noProof/>
                <w:webHidden/>
              </w:rPr>
              <w:fldChar w:fldCharType="begin"/>
            </w:r>
            <w:r w:rsidR="00E85C99">
              <w:rPr>
                <w:noProof/>
                <w:webHidden/>
              </w:rPr>
              <w:instrText xml:space="preserve"> PAGEREF _Toc498589874 \h </w:instrText>
            </w:r>
            <w:r w:rsidR="00E85C99">
              <w:rPr>
                <w:noProof/>
                <w:webHidden/>
              </w:rPr>
            </w:r>
            <w:r w:rsidR="00E85C99">
              <w:rPr>
                <w:noProof/>
                <w:webHidden/>
              </w:rPr>
              <w:fldChar w:fldCharType="separate"/>
            </w:r>
            <w:r w:rsidR="00E85C99">
              <w:rPr>
                <w:noProof/>
                <w:webHidden/>
              </w:rPr>
              <w:t>3</w:t>
            </w:r>
            <w:r w:rsidR="00E85C99">
              <w:rPr>
                <w:noProof/>
                <w:webHidden/>
              </w:rPr>
              <w:fldChar w:fldCharType="end"/>
            </w:r>
          </w:hyperlink>
        </w:p>
        <w:p w14:paraId="047037A3" w14:textId="77777777" w:rsidR="00E85C99" w:rsidRDefault="00B16252">
          <w:pPr>
            <w:pStyle w:val="TOC3"/>
            <w:tabs>
              <w:tab w:val="right" w:leader="dot" w:pos="9350"/>
            </w:tabs>
            <w:rPr>
              <w:rFonts w:eastAsiaTheme="minorEastAsia"/>
              <w:i w:val="0"/>
              <w:iCs w:val="0"/>
              <w:noProof/>
              <w:sz w:val="24"/>
              <w:szCs w:val="24"/>
            </w:rPr>
          </w:pPr>
          <w:hyperlink w:anchor="_Toc498589875" w:history="1">
            <w:r w:rsidR="00E85C99" w:rsidRPr="00F84EE7">
              <w:rPr>
                <w:rStyle w:val="Hyperlink"/>
                <w:noProof/>
              </w:rPr>
              <w:t>Summary Tables:  Colorado</w:t>
            </w:r>
            <w:r w:rsidR="00E85C99">
              <w:rPr>
                <w:noProof/>
                <w:webHidden/>
              </w:rPr>
              <w:tab/>
            </w:r>
            <w:r w:rsidR="00E85C99">
              <w:rPr>
                <w:noProof/>
                <w:webHidden/>
              </w:rPr>
              <w:fldChar w:fldCharType="begin"/>
            </w:r>
            <w:r w:rsidR="00E85C99">
              <w:rPr>
                <w:noProof/>
                <w:webHidden/>
              </w:rPr>
              <w:instrText xml:space="preserve"> PAGEREF _Toc498589875 \h </w:instrText>
            </w:r>
            <w:r w:rsidR="00E85C99">
              <w:rPr>
                <w:noProof/>
                <w:webHidden/>
              </w:rPr>
            </w:r>
            <w:r w:rsidR="00E85C99">
              <w:rPr>
                <w:noProof/>
                <w:webHidden/>
              </w:rPr>
              <w:fldChar w:fldCharType="separate"/>
            </w:r>
            <w:r w:rsidR="00E85C99">
              <w:rPr>
                <w:noProof/>
                <w:webHidden/>
              </w:rPr>
              <w:t>3</w:t>
            </w:r>
            <w:r w:rsidR="00E85C99">
              <w:rPr>
                <w:noProof/>
                <w:webHidden/>
              </w:rPr>
              <w:fldChar w:fldCharType="end"/>
            </w:r>
          </w:hyperlink>
        </w:p>
        <w:p w14:paraId="60131818" w14:textId="77777777" w:rsidR="00E85C99" w:rsidRDefault="00B16252">
          <w:pPr>
            <w:pStyle w:val="TOC1"/>
            <w:tabs>
              <w:tab w:val="right" w:leader="dot" w:pos="9350"/>
            </w:tabs>
            <w:rPr>
              <w:rFonts w:eastAsiaTheme="minorEastAsia"/>
              <w:b w:val="0"/>
              <w:bCs w:val="0"/>
              <w:caps w:val="0"/>
              <w:noProof/>
              <w:sz w:val="24"/>
              <w:szCs w:val="24"/>
            </w:rPr>
          </w:pPr>
          <w:hyperlink w:anchor="_Toc498589876" w:history="1">
            <w:r w:rsidR="00E85C99" w:rsidRPr="00F84EE7">
              <w:rPr>
                <w:rStyle w:val="Hyperlink"/>
                <w:noProof/>
              </w:rPr>
              <w:t>Health Insurance Coverage</w:t>
            </w:r>
            <w:r w:rsidR="00E85C99">
              <w:rPr>
                <w:noProof/>
                <w:webHidden/>
              </w:rPr>
              <w:tab/>
            </w:r>
            <w:r w:rsidR="00E85C99">
              <w:rPr>
                <w:noProof/>
                <w:webHidden/>
              </w:rPr>
              <w:fldChar w:fldCharType="begin"/>
            </w:r>
            <w:r w:rsidR="00E85C99">
              <w:rPr>
                <w:noProof/>
                <w:webHidden/>
              </w:rPr>
              <w:instrText xml:space="preserve"> PAGEREF _Toc498589876 \h </w:instrText>
            </w:r>
            <w:r w:rsidR="00E85C99">
              <w:rPr>
                <w:noProof/>
                <w:webHidden/>
              </w:rPr>
            </w:r>
            <w:r w:rsidR="00E85C99">
              <w:rPr>
                <w:noProof/>
                <w:webHidden/>
              </w:rPr>
              <w:fldChar w:fldCharType="separate"/>
            </w:r>
            <w:r w:rsidR="00E85C99">
              <w:rPr>
                <w:noProof/>
                <w:webHidden/>
              </w:rPr>
              <w:t>4</w:t>
            </w:r>
            <w:r w:rsidR="00E85C99">
              <w:rPr>
                <w:noProof/>
                <w:webHidden/>
              </w:rPr>
              <w:fldChar w:fldCharType="end"/>
            </w:r>
          </w:hyperlink>
        </w:p>
        <w:p w14:paraId="57902D2E" w14:textId="77777777" w:rsidR="00E85C99" w:rsidRDefault="00B16252">
          <w:pPr>
            <w:pStyle w:val="TOC2"/>
            <w:tabs>
              <w:tab w:val="right" w:leader="dot" w:pos="9350"/>
            </w:tabs>
            <w:rPr>
              <w:rFonts w:eastAsiaTheme="minorEastAsia"/>
              <w:smallCaps w:val="0"/>
              <w:noProof/>
              <w:sz w:val="24"/>
              <w:szCs w:val="24"/>
            </w:rPr>
          </w:pPr>
          <w:hyperlink w:anchor="_Toc498589877" w:history="1">
            <w:r w:rsidR="00E85C99" w:rsidRPr="00F84EE7">
              <w:rPr>
                <w:rStyle w:val="Hyperlink"/>
                <w:noProof/>
              </w:rPr>
              <w:t>Health Insurance Coverage of all American Indians and Alaska Natives</w:t>
            </w:r>
            <w:r w:rsidR="00E85C99">
              <w:rPr>
                <w:noProof/>
                <w:webHidden/>
              </w:rPr>
              <w:tab/>
            </w:r>
            <w:r w:rsidR="00E85C99">
              <w:rPr>
                <w:noProof/>
                <w:webHidden/>
              </w:rPr>
              <w:fldChar w:fldCharType="begin"/>
            </w:r>
            <w:r w:rsidR="00E85C99">
              <w:rPr>
                <w:noProof/>
                <w:webHidden/>
              </w:rPr>
              <w:instrText xml:space="preserve"> PAGEREF _Toc498589877 \h </w:instrText>
            </w:r>
            <w:r w:rsidR="00E85C99">
              <w:rPr>
                <w:noProof/>
                <w:webHidden/>
              </w:rPr>
            </w:r>
            <w:r w:rsidR="00E85C99">
              <w:rPr>
                <w:noProof/>
                <w:webHidden/>
              </w:rPr>
              <w:fldChar w:fldCharType="separate"/>
            </w:r>
            <w:r w:rsidR="00E85C99">
              <w:rPr>
                <w:noProof/>
                <w:webHidden/>
              </w:rPr>
              <w:t>4</w:t>
            </w:r>
            <w:r w:rsidR="00E85C99">
              <w:rPr>
                <w:noProof/>
                <w:webHidden/>
              </w:rPr>
              <w:fldChar w:fldCharType="end"/>
            </w:r>
          </w:hyperlink>
        </w:p>
        <w:p w14:paraId="51221D18" w14:textId="77777777" w:rsidR="00E85C99" w:rsidRDefault="00B16252">
          <w:pPr>
            <w:pStyle w:val="TOC2"/>
            <w:tabs>
              <w:tab w:val="right" w:leader="dot" w:pos="9350"/>
            </w:tabs>
            <w:rPr>
              <w:rFonts w:eastAsiaTheme="minorEastAsia"/>
              <w:smallCaps w:val="0"/>
              <w:noProof/>
              <w:sz w:val="24"/>
              <w:szCs w:val="24"/>
            </w:rPr>
          </w:pPr>
          <w:hyperlink w:anchor="_Toc498589878" w:history="1">
            <w:r w:rsidR="00E85C99" w:rsidRPr="00F84EE7">
              <w:rPr>
                <w:rStyle w:val="Hyperlink"/>
                <w:noProof/>
              </w:rPr>
              <w:t>Health Insurance Coverage for American Indians and Alaska Natives with Access to IHS</w:t>
            </w:r>
            <w:r w:rsidR="00E85C99">
              <w:rPr>
                <w:noProof/>
                <w:webHidden/>
              </w:rPr>
              <w:tab/>
            </w:r>
            <w:r w:rsidR="00E85C99">
              <w:rPr>
                <w:noProof/>
                <w:webHidden/>
              </w:rPr>
              <w:fldChar w:fldCharType="begin"/>
            </w:r>
            <w:r w:rsidR="00E85C99">
              <w:rPr>
                <w:noProof/>
                <w:webHidden/>
              </w:rPr>
              <w:instrText xml:space="preserve"> PAGEREF _Toc498589878 \h </w:instrText>
            </w:r>
            <w:r w:rsidR="00E85C99">
              <w:rPr>
                <w:noProof/>
                <w:webHidden/>
              </w:rPr>
            </w:r>
            <w:r w:rsidR="00E85C99">
              <w:rPr>
                <w:noProof/>
                <w:webHidden/>
              </w:rPr>
              <w:fldChar w:fldCharType="separate"/>
            </w:r>
            <w:r w:rsidR="00E85C99">
              <w:rPr>
                <w:noProof/>
                <w:webHidden/>
              </w:rPr>
              <w:t>5</w:t>
            </w:r>
            <w:r w:rsidR="00E85C99">
              <w:rPr>
                <w:noProof/>
                <w:webHidden/>
              </w:rPr>
              <w:fldChar w:fldCharType="end"/>
            </w:r>
          </w:hyperlink>
        </w:p>
        <w:p w14:paraId="24C30454" w14:textId="77777777" w:rsidR="00E85C99" w:rsidRDefault="00B16252">
          <w:pPr>
            <w:pStyle w:val="TOC2"/>
            <w:tabs>
              <w:tab w:val="right" w:leader="dot" w:pos="9350"/>
            </w:tabs>
            <w:rPr>
              <w:rFonts w:eastAsiaTheme="minorEastAsia"/>
              <w:smallCaps w:val="0"/>
              <w:noProof/>
              <w:sz w:val="24"/>
              <w:szCs w:val="24"/>
            </w:rPr>
          </w:pPr>
          <w:hyperlink w:anchor="_Toc498589879" w:history="1">
            <w:r w:rsidR="00E85C99" w:rsidRPr="00F84EE7">
              <w:rPr>
                <w:rStyle w:val="Hyperlink"/>
                <w:noProof/>
              </w:rPr>
              <w:t>Health Insurance Coverage for American Indians and Alaska Natives</w:t>
            </w:r>
            <w:r w:rsidR="00E85C99">
              <w:rPr>
                <w:noProof/>
                <w:webHidden/>
              </w:rPr>
              <w:tab/>
            </w:r>
            <w:r w:rsidR="00E85C99">
              <w:rPr>
                <w:noProof/>
                <w:webHidden/>
              </w:rPr>
              <w:fldChar w:fldCharType="begin"/>
            </w:r>
            <w:r w:rsidR="00E85C99">
              <w:rPr>
                <w:noProof/>
                <w:webHidden/>
              </w:rPr>
              <w:instrText xml:space="preserve"> PAGEREF _Toc498589879 \h </w:instrText>
            </w:r>
            <w:r w:rsidR="00E85C99">
              <w:rPr>
                <w:noProof/>
                <w:webHidden/>
              </w:rPr>
            </w:r>
            <w:r w:rsidR="00E85C99">
              <w:rPr>
                <w:noProof/>
                <w:webHidden/>
              </w:rPr>
              <w:fldChar w:fldCharType="separate"/>
            </w:r>
            <w:r w:rsidR="00E85C99">
              <w:rPr>
                <w:noProof/>
                <w:webHidden/>
              </w:rPr>
              <w:t>6</w:t>
            </w:r>
            <w:r w:rsidR="00E85C99">
              <w:rPr>
                <w:noProof/>
                <w:webHidden/>
              </w:rPr>
              <w:fldChar w:fldCharType="end"/>
            </w:r>
          </w:hyperlink>
        </w:p>
        <w:p w14:paraId="6889BF7D" w14:textId="77777777" w:rsidR="00E85C99" w:rsidRDefault="00B16252">
          <w:pPr>
            <w:pStyle w:val="TOC2"/>
            <w:tabs>
              <w:tab w:val="right" w:leader="dot" w:pos="9350"/>
            </w:tabs>
            <w:rPr>
              <w:rFonts w:eastAsiaTheme="minorEastAsia"/>
              <w:smallCaps w:val="0"/>
              <w:noProof/>
              <w:sz w:val="24"/>
              <w:szCs w:val="24"/>
            </w:rPr>
          </w:pPr>
          <w:hyperlink w:anchor="_Toc498589880" w:history="1">
            <w:r w:rsidR="00E85C99" w:rsidRPr="00F84EE7">
              <w:rPr>
                <w:rStyle w:val="Hyperlink"/>
                <w:noProof/>
              </w:rPr>
              <w:t>Without Access to IHS</w:t>
            </w:r>
            <w:r w:rsidR="00E85C99">
              <w:rPr>
                <w:noProof/>
                <w:webHidden/>
              </w:rPr>
              <w:tab/>
            </w:r>
            <w:r w:rsidR="00E85C99">
              <w:rPr>
                <w:noProof/>
                <w:webHidden/>
              </w:rPr>
              <w:fldChar w:fldCharType="begin"/>
            </w:r>
            <w:r w:rsidR="00E85C99">
              <w:rPr>
                <w:noProof/>
                <w:webHidden/>
              </w:rPr>
              <w:instrText xml:space="preserve"> PAGEREF _Toc498589880 \h </w:instrText>
            </w:r>
            <w:r w:rsidR="00E85C99">
              <w:rPr>
                <w:noProof/>
                <w:webHidden/>
              </w:rPr>
            </w:r>
            <w:r w:rsidR="00E85C99">
              <w:rPr>
                <w:noProof/>
                <w:webHidden/>
              </w:rPr>
              <w:fldChar w:fldCharType="separate"/>
            </w:r>
            <w:r w:rsidR="00E85C99">
              <w:rPr>
                <w:noProof/>
                <w:webHidden/>
              </w:rPr>
              <w:t>6</w:t>
            </w:r>
            <w:r w:rsidR="00E85C99">
              <w:rPr>
                <w:noProof/>
                <w:webHidden/>
              </w:rPr>
              <w:fldChar w:fldCharType="end"/>
            </w:r>
          </w:hyperlink>
        </w:p>
        <w:p w14:paraId="0784085D" w14:textId="77777777" w:rsidR="00E85C99" w:rsidRDefault="00B16252">
          <w:pPr>
            <w:pStyle w:val="TOC1"/>
            <w:tabs>
              <w:tab w:val="right" w:leader="dot" w:pos="9350"/>
            </w:tabs>
            <w:rPr>
              <w:rFonts w:eastAsiaTheme="minorEastAsia"/>
              <w:b w:val="0"/>
              <w:bCs w:val="0"/>
              <w:caps w:val="0"/>
              <w:noProof/>
              <w:sz w:val="24"/>
              <w:szCs w:val="24"/>
            </w:rPr>
          </w:pPr>
          <w:hyperlink w:anchor="_Toc498589881" w:history="1">
            <w:r w:rsidR="00E85C99" w:rsidRPr="00F84EE7">
              <w:rPr>
                <w:rStyle w:val="Hyperlink"/>
                <w:noProof/>
              </w:rPr>
              <w:t>Uninsured American Indians and Alaska Natives</w:t>
            </w:r>
            <w:r w:rsidR="00E85C99">
              <w:rPr>
                <w:noProof/>
                <w:webHidden/>
              </w:rPr>
              <w:tab/>
            </w:r>
            <w:r w:rsidR="00E85C99">
              <w:rPr>
                <w:noProof/>
                <w:webHidden/>
              </w:rPr>
              <w:fldChar w:fldCharType="begin"/>
            </w:r>
            <w:r w:rsidR="00E85C99">
              <w:rPr>
                <w:noProof/>
                <w:webHidden/>
              </w:rPr>
              <w:instrText xml:space="preserve"> PAGEREF _Toc498589881 \h </w:instrText>
            </w:r>
            <w:r w:rsidR="00E85C99">
              <w:rPr>
                <w:noProof/>
                <w:webHidden/>
              </w:rPr>
            </w:r>
            <w:r w:rsidR="00E85C99">
              <w:rPr>
                <w:noProof/>
                <w:webHidden/>
              </w:rPr>
              <w:fldChar w:fldCharType="separate"/>
            </w:r>
            <w:r w:rsidR="00E85C99">
              <w:rPr>
                <w:noProof/>
                <w:webHidden/>
              </w:rPr>
              <w:t>7</w:t>
            </w:r>
            <w:r w:rsidR="00E85C99">
              <w:rPr>
                <w:noProof/>
                <w:webHidden/>
              </w:rPr>
              <w:fldChar w:fldCharType="end"/>
            </w:r>
          </w:hyperlink>
        </w:p>
        <w:p w14:paraId="6F41851D" w14:textId="77777777" w:rsidR="00E85C99" w:rsidRDefault="00B16252">
          <w:pPr>
            <w:pStyle w:val="TOC2"/>
            <w:tabs>
              <w:tab w:val="right" w:leader="dot" w:pos="9350"/>
            </w:tabs>
            <w:rPr>
              <w:rFonts w:eastAsiaTheme="minorEastAsia"/>
              <w:smallCaps w:val="0"/>
              <w:noProof/>
              <w:sz w:val="24"/>
              <w:szCs w:val="24"/>
            </w:rPr>
          </w:pPr>
          <w:hyperlink w:anchor="_Toc498589882" w:history="1">
            <w:r w:rsidR="00E85C99" w:rsidRPr="00F84EE7">
              <w:rPr>
                <w:rStyle w:val="Hyperlink"/>
                <w:noProof/>
              </w:rPr>
              <w:t>Uninsured American Indians and Alaska Natives</w:t>
            </w:r>
            <w:r w:rsidR="00E85C99">
              <w:rPr>
                <w:noProof/>
                <w:webHidden/>
              </w:rPr>
              <w:tab/>
            </w:r>
            <w:r w:rsidR="00E85C99">
              <w:rPr>
                <w:noProof/>
                <w:webHidden/>
              </w:rPr>
              <w:fldChar w:fldCharType="begin"/>
            </w:r>
            <w:r w:rsidR="00E85C99">
              <w:rPr>
                <w:noProof/>
                <w:webHidden/>
              </w:rPr>
              <w:instrText xml:space="preserve"> PAGEREF _Toc498589882 \h </w:instrText>
            </w:r>
            <w:r w:rsidR="00E85C99">
              <w:rPr>
                <w:noProof/>
                <w:webHidden/>
              </w:rPr>
            </w:r>
            <w:r w:rsidR="00E85C99">
              <w:rPr>
                <w:noProof/>
                <w:webHidden/>
              </w:rPr>
              <w:fldChar w:fldCharType="separate"/>
            </w:r>
            <w:r w:rsidR="00E85C99">
              <w:rPr>
                <w:noProof/>
                <w:webHidden/>
              </w:rPr>
              <w:t>7</w:t>
            </w:r>
            <w:r w:rsidR="00E85C99">
              <w:rPr>
                <w:noProof/>
                <w:webHidden/>
              </w:rPr>
              <w:fldChar w:fldCharType="end"/>
            </w:r>
          </w:hyperlink>
        </w:p>
        <w:p w14:paraId="3F9CA59E" w14:textId="77777777" w:rsidR="00E85C99" w:rsidRDefault="00B16252">
          <w:pPr>
            <w:pStyle w:val="TOC2"/>
            <w:tabs>
              <w:tab w:val="right" w:leader="dot" w:pos="9350"/>
            </w:tabs>
            <w:rPr>
              <w:rFonts w:eastAsiaTheme="minorEastAsia"/>
              <w:smallCaps w:val="0"/>
              <w:noProof/>
              <w:sz w:val="24"/>
              <w:szCs w:val="24"/>
            </w:rPr>
          </w:pPr>
          <w:hyperlink w:anchor="_Toc498589883" w:history="1">
            <w:r w:rsidR="00E85C99" w:rsidRPr="00F84EE7">
              <w:rPr>
                <w:rStyle w:val="Hyperlink"/>
                <w:noProof/>
              </w:rPr>
              <w:t>Uninsured American Indians and Alaska Natives with Access to IHS</w:t>
            </w:r>
            <w:r w:rsidR="00E85C99">
              <w:rPr>
                <w:noProof/>
                <w:webHidden/>
              </w:rPr>
              <w:tab/>
            </w:r>
            <w:r w:rsidR="00E85C99">
              <w:rPr>
                <w:noProof/>
                <w:webHidden/>
              </w:rPr>
              <w:fldChar w:fldCharType="begin"/>
            </w:r>
            <w:r w:rsidR="00E85C99">
              <w:rPr>
                <w:noProof/>
                <w:webHidden/>
              </w:rPr>
              <w:instrText xml:space="preserve"> PAGEREF _Toc498589883 \h </w:instrText>
            </w:r>
            <w:r w:rsidR="00E85C99">
              <w:rPr>
                <w:noProof/>
                <w:webHidden/>
              </w:rPr>
            </w:r>
            <w:r w:rsidR="00E85C99">
              <w:rPr>
                <w:noProof/>
                <w:webHidden/>
              </w:rPr>
              <w:fldChar w:fldCharType="separate"/>
            </w:r>
            <w:r w:rsidR="00E85C99">
              <w:rPr>
                <w:noProof/>
                <w:webHidden/>
              </w:rPr>
              <w:t>8</w:t>
            </w:r>
            <w:r w:rsidR="00E85C99">
              <w:rPr>
                <w:noProof/>
                <w:webHidden/>
              </w:rPr>
              <w:fldChar w:fldCharType="end"/>
            </w:r>
          </w:hyperlink>
        </w:p>
        <w:p w14:paraId="778A7071" w14:textId="77777777" w:rsidR="00E85C99" w:rsidRDefault="00B16252">
          <w:pPr>
            <w:pStyle w:val="TOC2"/>
            <w:tabs>
              <w:tab w:val="right" w:leader="dot" w:pos="9350"/>
            </w:tabs>
            <w:rPr>
              <w:rFonts w:eastAsiaTheme="minorEastAsia"/>
              <w:smallCaps w:val="0"/>
              <w:noProof/>
              <w:sz w:val="24"/>
              <w:szCs w:val="24"/>
            </w:rPr>
          </w:pPr>
          <w:hyperlink w:anchor="_Toc498589884" w:history="1">
            <w:r w:rsidR="00E85C99" w:rsidRPr="00F84EE7">
              <w:rPr>
                <w:rStyle w:val="Hyperlink"/>
                <w:noProof/>
              </w:rPr>
              <w:t>Uninsured American Indians and Alaska Natives without Access to IHS</w:t>
            </w:r>
            <w:r w:rsidR="00E85C99">
              <w:rPr>
                <w:noProof/>
                <w:webHidden/>
              </w:rPr>
              <w:tab/>
            </w:r>
            <w:r w:rsidR="00E85C99">
              <w:rPr>
                <w:noProof/>
                <w:webHidden/>
              </w:rPr>
              <w:fldChar w:fldCharType="begin"/>
            </w:r>
            <w:r w:rsidR="00E85C99">
              <w:rPr>
                <w:noProof/>
                <w:webHidden/>
              </w:rPr>
              <w:instrText xml:space="preserve"> PAGEREF _Toc498589884 \h </w:instrText>
            </w:r>
            <w:r w:rsidR="00E85C99">
              <w:rPr>
                <w:noProof/>
                <w:webHidden/>
              </w:rPr>
            </w:r>
            <w:r w:rsidR="00E85C99">
              <w:rPr>
                <w:noProof/>
                <w:webHidden/>
              </w:rPr>
              <w:fldChar w:fldCharType="separate"/>
            </w:r>
            <w:r w:rsidR="00E85C99">
              <w:rPr>
                <w:noProof/>
                <w:webHidden/>
              </w:rPr>
              <w:t>9</w:t>
            </w:r>
            <w:r w:rsidR="00E85C99">
              <w:rPr>
                <w:noProof/>
                <w:webHidden/>
              </w:rPr>
              <w:fldChar w:fldCharType="end"/>
            </w:r>
          </w:hyperlink>
        </w:p>
        <w:p w14:paraId="15089B49" w14:textId="77777777" w:rsidR="00E85C99" w:rsidRDefault="00B16252">
          <w:pPr>
            <w:pStyle w:val="TOC1"/>
            <w:tabs>
              <w:tab w:val="right" w:leader="dot" w:pos="9350"/>
            </w:tabs>
            <w:rPr>
              <w:rFonts w:eastAsiaTheme="minorEastAsia"/>
              <w:b w:val="0"/>
              <w:bCs w:val="0"/>
              <w:caps w:val="0"/>
              <w:noProof/>
              <w:sz w:val="24"/>
              <w:szCs w:val="24"/>
            </w:rPr>
          </w:pPr>
          <w:hyperlink w:anchor="_Toc498589885" w:history="1">
            <w:r w:rsidR="00E85C99" w:rsidRPr="00F84EE7">
              <w:rPr>
                <w:rStyle w:val="Hyperlink"/>
                <w:noProof/>
              </w:rPr>
              <w:t>Conclusion</w:t>
            </w:r>
            <w:r w:rsidR="00E85C99">
              <w:rPr>
                <w:noProof/>
                <w:webHidden/>
              </w:rPr>
              <w:tab/>
            </w:r>
            <w:r w:rsidR="00E85C99">
              <w:rPr>
                <w:noProof/>
                <w:webHidden/>
              </w:rPr>
              <w:fldChar w:fldCharType="begin"/>
            </w:r>
            <w:r w:rsidR="00E85C99">
              <w:rPr>
                <w:noProof/>
                <w:webHidden/>
              </w:rPr>
              <w:instrText xml:space="preserve"> PAGEREF _Toc498589885 \h </w:instrText>
            </w:r>
            <w:r w:rsidR="00E85C99">
              <w:rPr>
                <w:noProof/>
                <w:webHidden/>
              </w:rPr>
            </w:r>
            <w:r w:rsidR="00E85C99">
              <w:rPr>
                <w:noProof/>
                <w:webHidden/>
              </w:rPr>
              <w:fldChar w:fldCharType="separate"/>
            </w:r>
            <w:r w:rsidR="00E85C99">
              <w:rPr>
                <w:noProof/>
                <w:webHidden/>
              </w:rPr>
              <w:t>10</w:t>
            </w:r>
            <w:r w:rsidR="00E85C99">
              <w:rPr>
                <w:noProof/>
                <w:webHidden/>
              </w:rPr>
              <w:fldChar w:fldCharType="end"/>
            </w:r>
          </w:hyperlink>
        </w:p>
        <w:p w14:paraId="0639F94B" w14:textId="77777777" w:rsidR="00E85C99" w:rsidRDefault="00B16252">
          <w:pPr>
            <w:pStyle w:val="TOC3"/>
            <w:tabs>
              <w:tab w:val="right" w:leader="dot" w:pos="9350"/>
            </w:tabs>
            <w:rPr>
              <w:rFonts w:eastAsiaTheme="minorEastAsia"/>
              <w:i w:val="0"/>
              <w:iCs w:val="0"/>
              <w:noProof/>
              <w:sz w:val="24"/>
              <w:szCs w:val="24"/>
            </w:rPr>
          </w:pPr>
          <w:hyperlink w:anchor="_Toc498589886" w:history="1">
            <w:r w:rsidR="00E85C99" w:rsidRPr="00F84EE7">
              <w:rPr>
                <w:rStyle w:val="Hyperlink"/>
                <w:noProof/>
              </w:rPr>
              <w:t>Change in Access to IHS from 2012 to 2016:  Colorado</w:t>
            </w:r>
            <w:r w:rsidR="00E85C99">
              <w:rPr>
                <w:noProof/>
                <w:webHidden/>
              </w:rPr>
              <w:tab/>
            </w:r>
            <w:r w:rsidR="00E85C99">
              <w:rPr>
                <w:noProof/>
                <w:webHidden/>
              </w:rPr>
              <w:fldChar w:fldCharType="begin"/>
            </w:r>
            <w:r w:rsidR="00E85C99">
              <w:rPr>
                <w:noProof/>
                <w:webHidden/>
              </w:rPr>
              <w:instrText xml:space="preserve"> PAGEREF _Toc498589886 \h </w:instrText>
            </w:r>
            <w:r w:rsidR="00E85C99">
              <w:rPr>
                <w:noProof/>
                <w:webHidden/>
              </w:rPr>
            </w:r>
            <w:r w:rsidR="00E85C99">
              <w:rPr>
                <w:noProof/>
                <w:webHidden/>
              </w:rPr>
              <w:fldChar w:fldCharType="separate"/>
            </w:r>
            <w:r w:rsidR="00E85C99">
              <w:rPr>
                <w:noProof/>
                <w:webHidden/>
              </w:rPr>
              <w:t>11</w:t>
            </w:r>
            <w:r w:rsidR="00E85C99">
              <w:rPr>
                <w:noProof/>
                <w:webHidden/>
              </w:rPr>
              <w:fldChar w:fldCharType="end"/>
            </w:r>
          </w:hyperlink>
        </w:p>
        <w:p w14:paraId="791D6771" w14:textId="77777777" w:rsidR="00E85C99" w:rsidRDefault="00B16252">
          <w:pPr>
            <w:pStyle w:val="TOC3"/>
            <w:tabs>
              <w:tab w:val="right" w:leader="dot" w:pos="9350"/>
            </w:tabs>
            <w:rPr>
              <w:rFonts w:eastAsiaTheme="minorEastAsia"/>
              <w:i w:val="0"/>
              <w:iCs w:val="0"/>
              <w:noProof/>
              <w:sz w:val="24"/>
              <w:szCs w:val="24"/>
            </w:rPr>
          </w:pPr>
          <w:hyperlink w:anchor="_Toc498589887" w:history="1">
            <w:r w:rsidR="00E85C99" w:rsidRPr="00F84EE7">
              <w:rPr>
                <w:rStyle w:val="Hyperlink"/>
                <w:noProof/>
              </w:rPr>
              <w:t>Change in the Uninsured Rate for American Indians and Alaska Natives 2012 to 2016 in 20 States</w:t>
            </w:r>
            <w:r w:rsidR="00E85C99">
              <w:rPr>
                <w:noProof/>
                <w:webHidden/>
              </w:rPr>
              <w:tab/>
            </w:r>
            <w:r w:rsidR="00E85C99">
              <w:rPr>
                <w:noProof/>
                <w:webHidden/>
              </w:rPr>
              <w:fldChar w:fldCharType="begin"/>
            </w:r>
            <w:r w:rsidR="00E85C99">
              <w:rPr>
                <w:noProof/>
                <w:webHidden/>
              </w:rPr>
              <w:instrText xml:space="preserve"> PAGEREF _Toc498589887 \h </w:instrText>
            </w:r>
            <w:r w:rsidR="00E85C99">
              <w:rPr>
                <w:noProof/>
                <w:webHidden/>
              </w:rPr>
            </w:r>
            <w:r w:rsidR="00E85C99">
              <w:rPr>
                <w:noProof/>
                <w:webHidden/>
              </w:rPr>
              <w:fldChar w:fldCharType="separate"/>
            </w:r>
            <w:r w:rsidR="00E85C99">
              <w:rPr>
                <w:noProof/>
                <w:webHidden/>
              </w:rPr>
              <w:t>12</w:t>
            </w:r>
            <w:r w:rsidR="00E85C99">
              <w:rPr>
                <w:noProof/>
                <w:webHidden/>
              </w:rPr>
              <w:fldChar w:fldCharType="end"/>
            </w:r>
          </w:hyperlink>
        </w:p>
        <w:p w14:paraId="0557121C" w14:textId="2AEB40C2" w:rsidR="00807966" w:rsidRDefault="00807966">
          <w:r>
            <w:rPr>
              <w:b/>
              <w:bCs/>
              <w:noProof/>
            </w:rPr>
            <w:fldChar w:fldCharType="end"/>
          </w:r>
        </w:p>
      </w:sdtContent>
    </w:sdt>
    <w:p w14:paraId="65880D7C" w14:textId="77777777" w:rsidR="00F95374" w:rsidRDefault="00F95374" w:rsidP="00F95374">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bookmarkStart w:id="1" w:name="_GoBack"/>
      <w:bookmarkEnd w:id="1"/>
      <w:r>
        <w:rPr>
          <w:rFonts w:asciiTheme="majorHAnsi" w:eastAsiaTheme="majorEastAsia" w:hAnsiTheme="majorHAnsi" w:cstheme="majorBidi"/>
          <w:color w:val="2E74B5" w:themeColor="accent1" w:themeShade="BF"/>
          <w:sz w:val="32"/>
          <w:szCs w:val="32"/>
        </w:rPr>
        <w:br w:type="page"/>
      </w: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3CB2A145" w14:textId="661E765E" w:rsidR="00F0727E" w:rsidRDefault="00F0727E" w:rsidP="00514F6B">
      <w:pPr>
        <w:pStyle w:val="Heading1"/>
      </w:pPr>
      <w:bookmarkStart w:id="2" w:name="_Toc498589872"/>
      <w:r>
        <w:t>Abstract</w:t>
      </w:r>
      <w:bookmarkEnd w:id="0"/>
      <w:bookmarkEnd w:id="2"/>
    </w:p>
    <w:p w14:paraId="08F99010" w14:textId="77777777" w:rsidR="00F0727E" w:rsidRDefault="00F0727E"/>
    <w:p w14:paraId="6B5AAD39" w14:textId="7A7FE0E4" w:rsidR="00F0727E" w:rsidRDefault="00247598">
      <w:r>
        <w:t>This data brief examines</w:t>
      </w:r>
      <w:r w:rsidR="00F0727E">
        <w:t xml:space="preserve"> the </w:t>
      </w:r>
      <w:r w:rsidR="001C6B17">
        <w:t>evidence of the impact of the Affordable Care Act on</w:t>
      </w:r>
      <w:r w:rsidR="00F0727E">
        <w:t xml:space="preserve"> American Indians and Alaska Natives</w:t>
      </w:r>
      <w:r w:rsidR="00CC01B9">
        <w:t xml:space="preserve"> in </w:t>
      </w:r>
      <w:r w:rsidR="000A2D36">
        <w:t>Colorado</w:t>
      </w:r>
      <w:r w:rsidR="00F0727E">
        <w:t xml:space="preserve"> 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 xml:space="preserve">ty Survey depicts success in increasing the number insured, thus lowering the </w:t>
      </w:r>
      <w:r w:rsidR="00807966">
        <w:t>number uninsured</w:t>
      </w:r>
      <w:r w:rsidR="00D9026E">
        <w:t xml:space="preserve"> </w:t>
      </w:r>
      <w:r w:rsidR="00BB7129">
        <w:t>for</w:t>
      </w:r>
      <w:r w:rsidR="001C6B17">
        <w:t xml:space="preserve"> both </w:t>
      </w:r>
      <w:r w:rsidR="00CE50A1">
        <w:t>males and females</w:t>
      </w:r>
      <w:r w:rsidR="00807966">
        <w:t>.  It also depicts</w:t>
      </w:r>
      <w:r w:rsidR="001C6B17">
        <w:t xml:space="preserve"> </w:t>
      </w:r>
      <w:r w:rsidR="00124D04">
        <w:t>variation for American Indians and Alaska Natives with or without access to IHS-funded health programs</w:t>
      </w:r>
      <w:r w:rsidR="001C6B17">
        <w:t xml:space="preserve">. </w:t>
      </w:r>
      <w:r w:rsidR="00124D04">
        <w:t>The ove</w:t>
      </w:r>
      <w:r w:rsidR="009C4E29">
        <w:t xml:space="preserve">rall decline in uninsured was </w:t>
      </w:r>
      <w:r>
        <w:t>46</w:t>
      </w:r>
      <w:r w:rsidR="00124D04">
        <w:t>% for all Americ</w:t>
      </w:r>
      <w:r w:rsidR="00F67C68">
        <w:t xml:space="preserve">an Indians and Alaska Natives.  </w:t>
      </w:r>
    </w:p>
    <w:p w14:paraId="52CEA6FB" w14:textId="75A36311" w:rsidR="00F0727E" w:rsidRDefault="00F0727E" w:rsidP="00514F6B">
      <w:pPr>
        <w:pStyle w:val="Heading1"/>
      </w:pPr>
      <w:bookmarkStart w:id="3" w:name="_Toc477079038"/>
      <w:bookmarkStart w:id="4" w:name="_Toc498589873"/>
      <w:r>
        <w:t>Methodology</w:t>
      </w:r>
      <w:bookmarkEnd w:id="3"/>
      <w:bookmarkEnd w:id="4"/>
    </w:p>
    <w:p w14:paraId="5CE8C638" w14:textId="77777777" w:rsidR="00F0727E" w:rsidRDefault="00F0727E"/>
    <w:p w14:paraId="57C19AB0" w14:textId="4CB6EBF3"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F11059">
        <w:t>2016</w:t>
      </w:r>
      <w:r>
        <w:t>.  The analysis is built on the comparison between the two years to the</w:t>
      </w:r>
      <w:r w:rsidR="00514F6B">
        <w:t xml:space="preserve"> two variables of sex and access to IHS.</w:t>
      </w:r>
    </w:p>
    <w:p w14:paraId="04E6CC25" w14:textId="77777777" w:rsidR="00B966BB" w:rsidRDefault="00B966BB"/>
    <w:p w14:paraId="4BEAB45F" w14:textId="3B5E33DE" w:rsidR="00D9026E" w:rsidRDefault="00F0727E" w:rsidP="004E3C84">
      <w:pPr>
        <w:pStyle w:val="Heading1"/>
      </w:pPr>
      <w:bookmarkStart w:id="5" w:name="_Toc477079039"/>
      <w:bookmarkStart w:id="6" w:name="_Toc498589874"/>
      <w:r w:rsidRPr="00C05904">
        <w:t>Findings</w:t>
      </w:r>
      <w:bookmarkEnd w:id="5"/>
      <w:r w:rsidR="00F67C68">
        <w:t xml:space="preserve">: </w:t>
      </w:r>
      <w:r w:rsidR="000A2D36">
        <w:t>Colorado</w:t>
      </w:r>
      <w:bookmarkEnd w:id="6"/>
    </w:p>
    <w:p w14:paraId="63AFD7B3" w14:textId="299345B7" w:rsidR="00B966BB" w:rsidRDefault="00B966BB" w:rsidP="00B966BB">
      <w:pPr>
        <w:pStyle w:val="Heading3"/>
      </w:pPr>
      <w:bookmarkStart w:id="7" w:name="_Toc497980300"/>
      <w:bookmarkStart w:id="8" w:name="_Toc498589875"/>
      <w:r>
        <w:t>Summary Tables</w:t>
      </w:r>
      <w:bookmarkEnd w:id="7"/>
      <w:r w:rsidR="00E85C99">
        <w:t>:  Colorado</w:t>
      </w:r>
      <w:bookmarkEnd w:id="8"/>
    </w:p>
    <w:tbl>
      <w:tblPr>
        <w:tblStyle w:val="GridTable4-Accent1"/>
        <w:tblW w:w="4180" w:type="dxa"/>
        <w:jc w:val="center"/>
        <w:tblLook w:val="04A0" w:firstRow="1" w:lastRow="0" w:firstColumn="1" w:lastColumn="0" w:noHBand="0" w:noVBand="1"/>
      </w:tblPr>
      <w:tblGrid>
        <w:gridCol w:w="2090"/>
        <w:gridCol w:w="2090"/>
      </w:tblGrid>
      <w:tr w:rsidR="00B966BB" w:rsidRPr="0098404E" w14:paraId="61202550" w14:textId="77777777" w:rsidTr="005403A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6BF2EAA1" w14:textId="77777777" w:rsidR="00B966BB" w:rsidRPr="0098404E" w:rsidRDefault="00B966BB" w:rsidP="00567E37">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B966BB" w:rsidRPr="0098404E" w14:paraId="0AC6FBF0" w14:textId="77777777" w:rsidTr="005403A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29444D99" w14:textId="77777777" w:rsidR="00B966BB" w:rsidRPr="0098404E" w:rsidRDefault="00B966BB" w:rsidP="00567E37">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C61B0C3" w14:textId="77777777" w:rsidR="00B966BB" w:rsidRPr="0098404E" w:rsidRDefault="00B966BB" w:rsidP="00567E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B966BB" w:rsidRPr="0098404E" w14:paraId="3ABE06C0" w14:textId="77777777" w:rsidTr="005403A9">
        <w:trPr>
          <w:trHeight w:val="251"/>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0EBBEA87" w14:textId="0C3FF122" w:rsidR="00B966BB" w:rsidRPr="0098404E" w:rsidRDefault="00B966BB" w:rsidP="00567E37">
            <w:pPr>
              <w:jc w:val="right"/>
              <w:rPr>
                <w:rFonts w:ascii="Calibri" w:eastAsia="Times New Roman" w:hAnsi="Calibri" w:cs="Times New Roman"/>
                <w:color w:val="000000"/>
              </w:rPr>
            </w:pPr>
            <w:r w:rsidRPr="00B966BB">
              <w:rPr>
                <w:rFonts w:ascii="Calibri" w:eastAsia="Times New Roman" w:hAnsi="Calibri" w:cs="Times New Roman"/>
                <w:color w:val="000000"/>
              </w:rPr>
              <w:t xml:space="preserve"> 95,706 </w:t>
            </w:r>
          </w:p>
        </w:tc>
        <w:tc>
          <w:tcPr>
            <w:tcW w:w="2090" w:type="dxa"/>
            <w:noWrap/>
            <w:vAlign w:val="bottom"/>
            <w:hideMark/>
          </w:tcPr>
          <w:p w14:paraId="5A20E354" w14:textId="350C4407" w:rsidR="00B966BB" w:rsidRPr="0098404E" w:rsidRDefault="00B966BB" w:rsidP="00567E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B966BB">
              <w:rPr>
                <w:rFonts w:ascii="Calibri" w:eastAsia="Times New Roman" w:hAnsi="Calibri" w:cs="Times New Roman"/>
                <w:color w:val="000000"/>
              </w:rPr>
              <w:t xml:space="preserve"> 104,159 </w:t>
            </w:r>
          </w:p>
        </w:tc>
      </w:tr>
    </w:tbl>
    <w:p w14:paraId="2715C98B" w14:textId="77777777" w:rsidR="00B966BB" w:rsidRPr="00C248D0" w:rsidRDefault="00B966BB" w:rsidP="00B966BB"/>
    <w:tbl>
      <w:tblPr>
        <w:tblStyle w:val="GridTable4-Accent1"/>
        <w:tblW w:w="4225" w:type="dxa"/>
        <w:jc w:val="center"/>
        <w:tblLook w:val="04A0" w:firstRow="1" w:lastRow="0" w:firstColumn="1" w:lastColumn="0" w:noHBand="0" w:noVBand="1"/>
      </w:tblPr>
      <w:tblGrid>
        <w:gridCol w:w="2170"/>
        <w:gridCol w:w="2055"/>
      </w:tblGrid>
      <w:tr w:rsidR="00B966BB" w:rsidRPr="00D92700" w14:paraId="328A1D56" w14:textId="77777777" w:rsidTr="005403A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09E1B284" w14:textId="661A6E8E" w:rsidR="00B966BB" w:rsidRPr="00D92700" w:rsidRDefault="00B966BB" w:rsidP="00567E37">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9E6DE7"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B966BB" w:rsidRPr="00D92700" w14:paraId="5D9610EC" w14:textId="77777777" w:rsidTr="005403A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77944C99" w14:textId="77777777" w:rsidR="00B966BB" w:rsidRPr="00D92700" w:rsidRDefault="00B966BB" w:rsidP="00567E37">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0F4B7A0D" w14:textId="77777777" w:rsidR="00B966BB" w:rsidRPr="00D92700" w:rsidRDefault="00B966BB" w:rsidP="00567E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B966BB" w:rsidRPr="00D92700" w14:paraId="0A6B4F83" w14:textId="77777777" w:rsidTr="005403A9">
        <w:trPr>
          <w:trHeight w:val="269"/>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61142385" w14:textId="0F0E4F5F" w:rsidR="00B966BB" w:rsidRPr="00D92700" w:rsidRDefault="00B966BB" w:rsidP="00567E37">
            <w:pPr>
              <w:jc w:val="right"/>
              <w:rPr>
                <w:rFonts w:ascii="Calibri" w:eastAsia="Times New Roman" w:hAnsi="Calibri" w:cs="Times New Roman"/>
                <w:color w:val="000000"/>
              </w:rPr>
            </w:pPr>
            <w:r w:rsidRPr="00B966BB">
              <w:rPr>
                <w:rFonts w:ascii="Calibri" w:eastAsia="Times New Roman" w:hAnsi="Calibri" w:cs="Times New Roman"/>
                <w:color w:val="000000"/>
              </w:rPr>
              <w:t xml:space="preserve"> 18,140 </w:t>
            </w:r>
          </w:p>
        </w:tc>
        <w:tc>
          <w:tcPr>
            <w:tcW w:w="2055" w:type="dxa"/>
            <w:noWrap/>
            <w:vAlign w:val="bottom"/>
            <w:hideMark/>
          </w:tcPr>
          <w:p w14:paraId="5CA393D6" w14:textId="4718B4AD" w:rsidR="00B966BB" w:rsidRPr="00D92700" w:rsidRDefault="00B966BB" w:rsidP="00567E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B966BB">
              <w:rPr>
                <w:rFonts w:ascii="Calibri" w:eastAsia="Times New Roman" w:hAnsi="Calibri" w:cs="Times New Roman"/>
                <w:color w:val="000000"/>
              </w:rPr>
              <w:t xml:space="preserve"> 9,721 </w:t>
            </w:r>
          </w:p>
        </w:tc>
      </w:tr>
    </w:tbl>
    <w:p w14:paraId="51D6151A" w14:textId="77777777" w:rsidR="00B966BB" w:rsidRDefault="00B966BB" w:rsidP="00B966BB"/>
    <w:tbl>
      <w:tblPr>
        <w:tblStyle w:val="GridTable4-Accent1"/>
        <w:tblW w:w="4180" w:type="dxa"/>
        <w:jc w:val="center"/>
        <w:tblLook w:val="04A0" w:firstRow="1" w:lastRow="0" w:firstColumn="1" w:lastColumn="0" w:noHBand="0" w:noVBand="1"/>
      </w:tblPr>
      <w:tblGrid>
        <w:gridCol w:w="2090"/>
        <w:gridCol w:w="2090"/>
      </w:tblGrid>
      <w:tr w:rsidR="00B966BB" w:rsidRPr="0098404E" w14:paraId="68606832" w14:textId="77777777" w:rsidTr="005403A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CF46F59" w14:textId="77777777" w:rsidR="00B966BB" w:rsidRPr="0098404E" w:rsidRDefault="00B966BB" w:rsidP="00567E37">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B966BB" w:rsidRPr="0098404E" w14:paraId="507D6277" w14:textId="77777777" w:rsidTr="005403A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558A2F36" w14:textId="77777777" w:rsidR="00B966BB" w:rsidRPr="0098404E" w:rsidRDefault="00B966BB" w:rsidP="00567E37">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1421DC8" w14:textId="77777777" w:rsidR="00B966BB" w:rsidRPr="0098404E" w:rsidRDefault="00B966BB" w:rsidP="00567E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B966BB" w:rsidRPr="0098404E" w14:paraId="68816016" w14:textId="77777777" w:rsidTr="005403A9">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75373CC7" w14:textId="7B6DDB10" w:rsidR="00B966BB" w:rsidRPr="0098404E" w:rsidRDefault="00B966BB" w:rsidP="00567E37">
            <w:pPr>
              <w:jc w:val="right"/>
              <w:rPr>
                <w:rFonts w:ascii="Calibri" w:eastAsia="Times New Roman" w:hAnsi="Calibri" w:cs="Times New Roman"/>
                <w:color w:val="000000"/>
              </w:rPr>
            </w:pPr>
            <w:r w:rsidRPr="00B966BB">
              <w:rPr>
                <w:rFonts w:ascii="Calibri" w:eastAsia="Times New Roman" w:hAnsi="Calibri" w:cs="Times New Roman"/>
                <w:color w:val="000000"/>
              </w:rPr>
              <w:t>19%</w:t>
            </w:r>
          </w:p>
        </w:tc>
        <w:tc>
          <w:tcPr>
            <w:tcW w:w="2090" w:type="dxa"/>
            <w:noWrap/>
            <w:vAlign w:val="bottom"/>
            <w:hideMark/>
          </w:tcPr>
          <w:p w14:paraId="63239E6B" w14:textId="20D3768C" w:rsidR="00B966BB" w:rsidRPr="0098404E" w:rsidRDefault="00B966BB" w:rsidP="00567E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B966BB">
              <w:rPr>
                <w:rFonts w:ascii="Calibri" w:eastAsia="Times New Roman" w:hAnsi="Calibri" w:cs="Times New Roman"/>
                <w:color w:val="000000"/>
              </w:rPr>
              <w:t>9%</w:t>
            </w:r>
          </w:p>
        </w:tc>
      </w:tr>
    </w:tbl>
    <w:p w14:paraId="60602672" w14:textId="77777777" w:rsidR="00B966BB" w:rsidRPr="00B966BB" w:rsidRDefault="00B966BB" w:rsidP="00B966BB"/>
    <w:p w14:paraId="7130E449" w14:textId="77777777"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8589876"/>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8589877"/>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20AA0DD5" w:rsidR="001C6B17" w:rsidRDefault="00F0727E">
      <w:r>
        <w:t>The table</w:t>
      </w:r>
      <w:r w:rsidR="00FE2E79">
        <w:t xml:space="preserve"> that follow</w:t>
      </w:r>
      <w:r w:rsidR="003E18B4">
        <w:t xml:space="preserve">s depicts </w:t>
      </w:r>
      <w:r w:rsidR="00514F6B">
        <w:t>large</w:t>
      </w:r>
      <w:r w:rsidR="003E18B4">
        <w:t xml:space="preserve"> </w:t>
      </w:r>
      <w:r w:rsidR="00514F6B">
        <w:t xml:space="preserve">health insurance </w:t>
      </w:r>
      <w:r w:rsidR="003E18B4">
        <w:t xml:space="preserve">enrollment </w:t>
      </w:r>
      <w:r w:rsidR="001C6B17">
        <w:t xml:space="preserve">increases </w:t>
      </w:r>
      <w:r w:rsidR="00330228">
        <w:t xml:space="preserve">in </w:t>
      </w:r>
      <w:r w:rsidR="000A2D36">
        <w:t>Colorado</w:t>
      </w:r>
      <w:r w:rsidR="001C6B17">
        <w:t xml:space="preserve">.  The number of American Indians and Alaska Natives with health insurance rose from </w:t>
      </w:r>
      <w:r w:rsidR="00543071">
        <w:t>77,566</w:t>
      </w:r>
      <w:r w:rsidR="001C6B17">
        <w:t xml:space="preserve"> in 2012 to </w:t>
      </w:r>
      <w:r w:rsidR="009A1EC1">
        <w:t xml:space="preserve">94,400 </w:t>
      </w:r>
      <w:r w:rsidR="001C6B17">
        <w:t xml:space="preserve">in </w:t>
      </w:r>
      <w:r w:rsidR="00F11059">
        <w:t>2016</w:t>
      </w:r>
      <w:r w:rsidR="001C6B17">
        <w:t xml:space="preserve">.  This </w:t>
      </w:r>
      <w:r w:rsidR="009A1EC1">
        <w:t>16,8</w:t>
      </w:r>
      <w:r w:rsidR="00543071">
        <w:t>00</w:t>
      </w:r>
      <w:r w:rsidR="001C6B17">
        <w:t xml:space="preserve"> increase</w:t>
      </w:r>
      <w:r w:rsidR="00D9026E">
        <w:t xml:space="preserve"> from 2012 to </w:t>
      </w:r>
      <w:r w:rsidR="00F11059">
        <w:t>2016</w:t>
      </w:r>
      <w:r w:rsidR="00D9026E">
        <w:t xml:space="preserve"> of</w:t>
      </w:r>
      <w:r w:rsidR="001C6B17">
        <w:t xml:space="preserve"> insured American Indians an</w:t>
      </w:r>
      <w:r w:rsidR="009A1EC1">
        <w:t>d Alaska Natives represents a 22</w:t>
      </w:r>
      <w:r w:rsidR="001C6B17">
        <w:t xml:space="preserve">% increase in the number insured.  </w:t>
      </w:r>
      <w:r w:rsidR="00D71C7B">
        <w:t>The number of insur</w:t>
      </w:r>
      <w:r w:rsidR="009A1EC1">
        <w:t>ed males increased by 10,800, a 30</w:t>
      </w:r>
      <w:r w:rsidR="00D9026E">
        <w:t>%</w:t>
      </w:r>
      <w:r w:rsidR="009A1EC1">
        <w:t xml:space="preserve"> increase</w:t>
      </w:r>
      <w:r w:rsidR="00D9026E">
        <w:t xml:space="preserve">, </w:t>
      </w:r>
      <w:r w:rsidR="009A1EC1">
        <w:t>more</w:t>
      </w:r>
      <w:r w:rsidR="00D9026E">
        <w:t xml:space="preserve"> tha</w:t>
      </w:r>
      <w:r w:rsidR="009A1EC1">
        <w:t>n females, who saw an 15</w:t>
      </w:r>
      <w:r w:rsidR="00D9026E">
        <w:t>% increase</w:t>
      </w:r>
      <w:r w:rsidR="009A1EC1">
        <w:t xml:space="preserve"> (5,900)</w:t>
      </w:r>
      <w:r w:rsidR="00D9026E">
        <w:t>.</w:t>
      </w:r>
      <w:r w:rsidR="00514F6B">
        <w:t xml:space="preserve">  </w:t>
      </w:r>
      <w:r w:rsidR="00543071">
        <w:t xml:space="preserve">Females </w:t>
      </w:r>
      <w:r w:rsidR="009A1EC1">
        <w:t>and males each made up 50% of the insured as males</w:t>
      </w:r>
      <w:r w:rsidR="00B966BB">
        <w:t>’</w:t>
      </w:r>
      <w:r w:rsidR="009A1EC1">
        <w:t xml:space="preserve"> rate of insured increased.</w:t>
      </w:r>
    </w:p>
    <w:p w14:paraId="71DF4B17" w14:textId="77777777" w:rsidR="00D71C7B" w:rsidRDefault="00D71C7B"/>
    <w:tbl>
      <w:tblPr>
        <w:tblStyle w:val="GridTable6Colorful-Accent5"/>
        <w:tblW w:w="7735" w:type="dxa"/>
        <w:tblInd w:w="72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9A1EC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9AD9158" w:rsidR="001C6B17" w:rsidRPr="001C6B17" w:rsidRDefault="001C6B17" w:rsidP="009A1EC1">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F11059">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F11059" w:rsidRPr="001C6B17" w14:paraId="67CF6982" w14:textId="77777777" w:rsidTr="009A1EC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F11059" w:rsidRPr="001C6B17" w:rsidRDefault="00F11059" w:rsidP="001C6B17">
            <w:pPr>
              <w:rPr>
                <w:rFonts w:ascii="Calibri" w:eastAsia="Times New Roman" w:hAnsi="Calibri" w:cs="Times New Roman"/>
                <w:color w:val="000000"/>
              </w:rPr>
            </w:pPr>
          </w:p>
        </w:tc>
        <w:tc>
          <w:tcPr>
            <w:tcW w:w="1345" w:type="dxa"/>
            <w:noWrap/>
            <w:vAlign w:val="bottom"/>
            <w:hideMark/>
          </w:tcPr>
          <w:p w14:paraId="281DE0F0" w14:textId="21F2715A" w:rsidR="00F11059" w:rsidRPr="001C6B17" w:rsidRDefault="00F11059"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4E418755" w:rsidR="00F11059" w:rsidRPr="001C6B17" w:rsidRDefault="00F11059"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4ADBA142" w:rsidR="00F11059" w:rsidRPr="001C6B17" w:rsidRDefault="00F11059"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5C7DC499" w:rsidR="00F11059" w:rsidRPr="001C6B17" w:rsidRDefault="00F11059"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9A1EC1" w:rsidRPr="001C6B17" w14:paraId="7E456BF4"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9A1EC1" w:rsidRPr="001C6B17" w:rsidRDefault="009A1EC1"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48B30230"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36,602 </w:t>
            </w:r>
          </w:p>
        </w:tc>
        <w:tc>
          <w:tcPr>
            <w:tcW w:w="1345" w:type="dxa"/>
            <w:noWrap/>
            <w:vAlign w:val="bottom"/>
            <w:hideMark/>
          </w:tcPr>
          <w:p w14:paraId="2227EA25" w14:textId="25DA0889"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47,495 </w:t>
            </w:r>
          </w:p>
        </w:tc>
        <w:tc>
          <w:tcPr>
            <w:tcW w:w="1865" w:type="dxa"/>
            <w:noWrap/>
            <w:vAlign w:val="bottom"/>
            <w:hideMark/>
          </w:tcPr>
          <w:p w14:paraId="704E55D2" w14:textId="11138ABF"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10,893 </w:t>
            </w:r>
          </w:p>
        </w:tc>
        <w:tc>
          <w:tcPr>
            <w:tcW w:w="1878" w:type="dxa"/>
            <w:noWrap/>
            <w:vAlign w:val="bottom"/>
            <w:hideMark/>
          </w:tcPr>
          <w:p w14:paraId="083F44F7" w14:textId="672B8D3B"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30%</w:t>
            </w:r>
          </w:p>
        </w:tc>
      </w:tr>
      <w:tr w:rsidR="009A1EC1" w:rsidRPr="001C6B17" w14:paraId="250E28F9"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9A1EC1" w:rsidRPr="001C6B17" w:rsidRDefault="009A1EC1"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07D97677"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40,964 </w:t>
            </w:r>
          </w:p>
        </w:tc>
        <w:tc>
          <w:tcPr>
            <w:tcW w:w="1345" w:type="dxa"/>
            <w:noWrap/>
            <w:vAlign w:val="bottom"/>
            <w:hideMark/>
          </w:tcPr>
          <w:p w14:paraId="02F3DDAB" w14:textId="3C7C08BD"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46,943 </w:t>
            </w:r>
          </w:p>
        </w:tc>
        <w:tc>
          <w:tcPr>
            <w:tcW w:w="1865" w:type="dxa"/>
            <w:noWrap/>
            <w:vAlign w:val="bottom"/>
            <w:hideMark/>
          </w:tcPr>
          <w:p w14:paraId="608B91A8" w14:textId="1B4F168A"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5,979 </w:t>
            </w:r>
          </w:p>
        </w:tc>
        <w:tc>
          <w:tcPr>
            <w:tcW w:w="1878" w:type="dxa"/>
            <w:noWrap/>
            <w:vAlign w:val="bottom"/>
            <w:hideMark/>
          </w:tcPr>
          <w:p w14:paraId="655FBE23" w14:textId="2A65254F"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9A1EC1" w:rsidRPr="001C6B17" w14:paraId="1F11B996"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9A1EC1" w:rsidRPr="001C6B17" w:rsidRDefault="009A1EC1"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2C0BD2CB"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77,566 </w:t>
            </w:r>
          </w:p>
        </w:tc>
        <w:tc>
          <w:tcPr>
            <w:tcW w:w="1345" w:type="dxa"/>
            <w:noWrap/>
            <w:vAlign w:val="bottom"/>
            <w:hideMark/>
          </w:tcPr>
          <w:p w14:paraId="38CC508F" w14:textId="5F1B70D3"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94,438 </w:t>
            </w:r>
          </w:p>
        </w:tc>
        <w:tc>
          <w:tcPr>
            <w:tcW w:w="1865" w:type="dxa"/>
            <w:noWrap/>
            <w:vAlign w:val="bottom"/>
            <w:hideMark/>
          </w:tcPr>
          <w:p w14:paraId="113B52EC" w14:textId="13B0EBAC"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16,872 </w:t>
            </w:r>
          </w:p>
        </w:tc>
        <w:tc>
          <w:tcPr>
            <w:tcW w:w="1878" w:type="dxa"/>
            <w:noWrap/>
            <w:vAlign w:val="bottom"/>
            <w:hideMark/>
          </w:tcPr>
          <w:p w14:paraId="2BE8DA76" w14:textId="15DCAECD"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22%</w:t>
            </w:r>
          </w:p>
        </w:tc>
      </w:tr>
      <w:tr w:rsidR="009A1EC1" w:rsidRPr="001C6B17" w14:paraId="2213119B"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9A1EC1" w:rsidRPr="001C6B17" w:rsidRDefault="009A1EC1"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5711DC3D"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345" w:type="dxa"/>
            <w:noWrap/>
            <w:vAlign w:val="bottom"/>
            <w:hideMark/>
          </w:tcPr>
          <w:p w14:paraId="79199617" w14:textId="66FECA5C"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865" w:type="dxa"/>
            <w:noWrap/>
            <w:vAlign w:val="bottom"/>
            <w:hideMark/>
          </w:tcPr>
          <w:p w14:paraId="659FF0EE" w14:textId="189A5C34"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878" w:type="dxa"/>
            <w:noWrap/>
            <w:vAlign w:val="bottom"/>
            <w:hideMark/>
          </w:tcPr>
          <w:p w14:paraId="43EACEF9" w14:textId="76D92641" w:rsidR="009A1EC1" w:rsidRPr="001C6B17" w:rsidRDefault="009A1EC1"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9A1EC1" w:rsidRPr="001C6B17" w14:paraId="37213359"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9A1EC1" w:rsidRPr="001C6B17" w:rsidRDefault="009A1EC1"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67816844"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345" w:type="dxa"/>
            <w:noWrap/>
            <w:vAlign w:val="bottom"/>
            <w:hideMark/>
          </w:tcPr>
          <w:p w14:paraId="2147FBED" w14:textId="4869C19C"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865" w:type="dxa"/>
            <w:noWrap/>
            <w:vAlign w:val="bottom"/>
            <w:hideMark/>
          </w:tcPr>
          <w:p w14:paraId="619876FB" w14:textId="473CB950"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878" w:type="dxa"/>
            <w:noWrap/>
            <w:vAlign w:val="bottom"/>
            <w:hideMark/>
          </w:tcPr>
          <w:p w14:paraId="31196AC1" w14:textId="7F9DFC03" w:rsidR="009A1EC1" w:rsidRPr="001C6B17" w:rsidRDefault="009A1EC1"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76942E42" w14:textId="2A870E96" w:rsidR="00F11059" w:rsidRDefault="00F11059" w:rsidP="00F11059">
      <w:pPr>
        <w:jc w:val="center"/>
      </w:pPr>
      <w:r>
        <w:rPr>
          <w:noProof/>
        </w:rPr>
        <w:drawing>
          <wp:inline distT="0" distB="0" distL="0" distR="0" wp14:anchorId="1A474D09" wp14:editId="2E2B0472">
            <wp:extent cx="4966335" cy="3253740"/>
            <wp:effectExtent l="0" t="0" r="12065"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20835A" w14:textId="77777777" w:rsidR="00543071" w:rsidRDefault="00543071"/>
    <w:p w14:paraId="5C18150A" w14:textId="008DE212" w:rsidR="00543071" w:rsidRDefault="00543071"/>
    <w:p w14:paraId="22EC0E41" w14:textId="77777777" w:rsidR="00543071" w:rsidRDefault="00543071"/>
    <w:p w14:paraId="1665E6F1" w14:textId="77777777" w:rsidR="00D71C7B" w:rsidRPr="00D71C7B" w:rsidRDefault="00D71C7B" w:rsidP="00D71C7B">
      <w:bookmarkStart w:id="11" w:name="_Toc477079040"/>
    </w:p>
    <w:p w14:paraId="11011B8F"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6DC3EF3" w14:textId="1110E9D8" w:rsidR="004023E8" w:rsidRDefault="00266551" w:rsidP="004023E8">
      <w:pPr>
        <w:pStyle w:val="Heading2"/>
      </w:pPr>
      <w:bookmarkStart w:id="12" w:name="_Toc498589878"/>
      <w:r>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66850056" w:rsidR="00D9026E" w:rsidRDefault="00D9026E">
      <w:r>
        <w:t xml:space="preserve">The number of insured American Indians and Alaska Natives with access to IHS increased from </w:t>
      </w:r>
      <w:r w:rsidR="00543071">
        <w:t>2,800</w:t>
      </w:r>
      <w:r>
        <w:t xml:space="preserve"> in 2012 to </w:t>
      </w:r>
      <w:r w:rsidR="004628AC">
        <w:t>5,5</w:t>
      </w:r>
      <w:r w:rsidR="00543071">
        <w:t xml:space="preserve">00 in </w:t>
      </w:r>
      <w:r w:rsidR="00F11059">
        <w:t>2016</w:t>
      </w:r>
      <w:r w:rsidR="00543071">
        <w:t>.  This represents a</w:t>
      </w:r>
      <w:r w:rsidR="008B58EC">
        <w:t>n</w:t>
      </w:r>
      <w:r w:rsidR="004628AC">
        <w:t xml:space="preserve"> 97</w:t>
      </w:r>
      <w:r>
        <w:t xml:space="preserve">% increase in insured patients at IHS </w:t>
      </w:r>
      <w:r w:rsidR="00487443">
        <w:t>funded health programs, a slightly higher increase for American Indians and Alaska Natives who did not have access to IHS.</w:t>
      </w:r>
      <w:r>
        <w:t xml:space="preserve">  Male in</w:t>
      </w:r>
      <w:r w:rsidR="004628AC">
        <w:t>surance coverage increased by 138% while females increased by 65</w:t>
      </w:r>
      <w:r>
        <w:t xml:space="preserve">%.  </w:t>
      </w:r>
      <w:r w:rsidR="004628AC">
        <w:t>Males accounted for 62</w:t>
      </w:r>
      <w:r w:rsidR="00196075">
        <w:t xml:space="preserve">% of the 2012 to </w:t>
      </w:r>
      <w:r w:rsidR="00F11059">
        <w:t>2016</w:t>
      </w:r>
      <w:r w:rsidR="00196075">
        <w:t xml:space="preserve"> increase of </w:t>
      </w:r>
      <w:r w:rsidR="004628AC">
        <w:t>2,7</w:t>
      </w:r>
      <w:r w:rsidR="00543071">
        <w:t>00</w:t>
      </w:r>
      <w:r w:rsidR="00196075">
        <w:t xml:space="preserve"> newly insured.  </w:t>
      </w:r>
      <w:r w:rsidR="001C5F1D">
        <w:t xml:space="preserve">In </w:t>
      </w:r>
      <w:r w:rsidR="00F11059">
        <w:t>2016</w:t>
      </w:r>
      <w:r w:rsidR="001C5F1D">
        <w:t xml:space="preserve"> </w:t>
      </w:r>
      <w:r w:rsidR="00196075">
        <w:t>f</w:t>
      </w:r>
      <w:r>
        <w:t xml:space="preserve">emales </w:t>
      </w:r>
      <w:r w:rsidR="004628AC">
        <w:t>make up 47</w:t>
      </w:r>
      <w:r w:rsidR="008B58EC">
        <w:t>% of all insured</w:t>
      </w:r>
      <w:r w:rsidR="004628AC">
        <w:t xml:space="preserve"> and males 53%</w:t>
      </w:r>
      <w:r w:rsidR="008B58EC">
        <w:t>.</w:t>
      </w:r>
    </w:p>
    <w:p w14:paraId="1C1C2CBA" w14:textId="77777777" w:rsidR="008B58EC" w:rsidRDefault="008B58EC"/>
    <w:p w14:paraId="31D3CA0C" w14:textId="3FE34A82" w:rsidR="008B58EC" w:rsidRDefault="008B58EC">
      <w:r>
        <w:t>It is important to note that these are very small numbers (5,000) and the estimates are subject to a high error rate.  While one can be confident that there were increases, the actual numbers vary from those reported here, and could vary by a large percentage.</w:t>
      </w:r>
      <w:r w:rsidR="004628AC">
        <w:t xml:space="preserve">  In Colorado only 5% of all American Indians and Alaska Natives have access to IHS funded Indian health programs.</w:t>
      </w:r>
    </w:p>
    <w:p w14:paraId="47A5DABE" w14:textId="77777777" w:rsidR="009A1EC1" w:rsidRDefault="009A1EC1"/>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0EFD5C1B" w14:textId="77777777" w:rsidTr="009A1EC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82DC0BD" w14:textId="2098DD5D" w:rsidR="00D9026E" w:rsidRPr="00D9026E" w:rsidRDefault="00D9026E" w:rsidP="00D9026E">
            <w:pPr>
              <w:rPr>
                <w:rFonts w:ascii="Calibri" w:eastAsia="Times New Roman" w:hAnsi="Calibri" w:cs="Times New Roman"/>
                <w:color w:val="000000"/>
              </w:rPr>
            </w:pPr>
          </w:p>
        </w:tc>
        <w:tc>
          <w:tcPr>
            <w:tcW w:w="1300" w:type="dxa"/>
            <w:noWrap/>
            <w:hideMark/>
          </w:tcPr>
          <w:p w14:paraId="2E47D965"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56BBD27"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61444341"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2D4F666"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9026E" w:rsidRPr="00D9026E" w14:paraId="65D5B95B"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222E581F"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F11059">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D9026E" w:rsidRPr="00D9026E" w14:paraId="10AA4DCA"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D9026E" w:rsidRPr="00D9026E" w:rsidRDefault="00D9026E" w:rsidP="00D9026E">
            <w:pPr>
              <w:rPr>
                <w:rFonts w:ascii="Calibri" w:eastAsia="Times New Roman" w:hAnsi="Calibri" w:cs="Times New Roman"/>
                <w:color w:val="000000"/>
              </w:rPr>
            </w:pPr>
          </w:p>
        </w:tc>
        <w:tc>
          <w:tcPr>
            <w:tcW w:w="1300" w:type="dxa"/>
            <w:noWrap/>
            <w:hideMark/>
          </w:tcPr>
          <w:p w14:paraId="2CC99A7B" w14:textId="77777777" w:rsidR="00D9026E" w:rsidRPr="00D9026E" w:rsidRDefault="00D9026E"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9026E">
              <w:rPr>
                <w:rFonts w:ascii="Calibri" w:eastAsia="Times New Roman" w:hAnsi="Calibri" w:cs="Times New Roman"/>
                <w:color w:val="000000"/>
              </w:rPr>
              <w:t>2012</w:t>
            </w:r>
          </w:p>
        </w:tc>
        <w:tc>
          <w:tcPr>
            <w:tcW w:w="1560" w:type="dxa"/>
            <w:noWrap/>
            <w:hideMark/>
          </w:tcPr>
          <w:p w14:paraId="4D3821F2" w14:textId="3D67A037" w:rsidR="00D9026E" w:rsidRPr="00D9026E" w:rsidRDefault="00F11059"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2016</w:t>
            </w:r>
          </w:p>
        </w:tc>
        <w:tc>
          <w:tcPr>
            <w:tcW w:w="1760" w:type="dxa"/>
            <w:noWrap/>
            <w:hideMark/>
          </w:tcPr>
          <w:p w14:paraId="7D7B22C4" w14:textId="55DC45C2" w:rsidR="00D9026E" w:rsidRPr="00D9026E" w:rsidRDefault="00D9026E"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9026E">
              <w:rPr>
                <w:rFonts w:ascii="Calibri" w:eastAsia="Times New Roman" w:hAnsi="Calibri" w:cs="Times New Roman"/>
                <w:color w:val="000000"/>
              </w:rPr>
              <w:t>Increase 12-1</w:t>
            </w:r>
            <w:r w:rsidR="009A1EC1">
              <w:rPr>
                <w:rFonts w:ascii="Calibri" w:eastAsia="Times New Roman" w:hAnsi="Calibri" w:cs="Times New Roman"/>
                <w:color w:val="000000"/>
              </w:rPr>
              <w:t>6</w:t>
            </w:r>
          </w:p>
        </w:tc>
        <w:tc>
          <w:tcPr>
            <w:tcW w:w="1300" w:type="dxa"/>
            <w:noWrap/>
            <w:hideMark/>
          </w:tcPr>
          <w:p w14:paraId="77F1C1F2" w14:textId="77777777" w:rsidR="00D9026E" w:rsidRPr="00D9026E" w:rsidRDefault="00D9026E"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9026E">
              <w:rPr>
                <w:rFonts w:ascii="Calibri" w:eastAsia="Times New Roman" w:hAnsi="Calibri" w:cs="Times New Roman"/>
                <w:color w:val="000000"/>
              </w:rPr>
              <w:t>% increase</w:t>
            </w:r>
          </w:p>
        </w:tc>
      </w:tr>
      <w:tr w:rsidR="009A1EC1" w:rsidRPr="00D9026E" w14:paraId="55717F3B"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9A1EC1" w:rsidRPr="00D9026E" w:rsidRDefault="009A1EC1"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1E6DA8FF"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1,220 </w:t>
            </w:r>
          </w:p>
        </w:tc>
        <w:tc>
          <w:tcPr>
            <w:tcW w:w="1560" w:type="dxa"/>
            <w:noWrap/>
            <w:vAlign w:val="bottom"/>
            <w:hideMark/>
          </w:tcPr>
          <w:p w14:paraId="547826C3" w14:textId="3C0878BC"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2,909 </w:t>
            </w:r>
          </w:p>
        </w:tc>
        <w:tc>
          <w:tcPr>
            <w:tcW w:w="1760" w:type="dxa"/>
            <w:noWrap/>
            <w:vAlign w:val="bottom"/>
            <w:hideMark/>
          </w:tcPr>
          <w:p w14:paraId="2073ED32" w14:textId="79AB86F0"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1,689 </w:t>
            </w:r>
          </w:p>
        </w:tc>
        <w:tc>
          <w:tcPr>
            <w:tcW w:w="1300" w:type="dxa"/>
            <w:noWrap/>
            <w:vAlign w:val="bottom"/>
            <w:hideMark/>
          </w:tcPr>
          <w:p w14:paraId="1A5F4F4A" w14:textId="62A89067"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138%</w:t>
            </w:r>
          </w:p>
        </w:tc>
      </w:tr>
      <w:tr w:rsidR="009A1EC1" w:rsidRPr="00D9026E" w14:paraId="362E6A7F"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9A1EC1" w:rsidRPr="00D9026E" w:rsidRDefault="009A1EC1"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031B0547"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1,578 </w:t>
            </w:r>
          </w:p>
        </w:tc>
        <w:tc>
          <w:tcPr>
            <w:tcW w:w="1560" w:type="dxa"/>
            <w:noWrap/>
            <w:vAlign w:val="bottom"/>
            <w:hideMark/>
          </w:tcPr>
          <w:p w14:paraId="209C639E" w14:textId="0713345E"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2,602 </w:t>
            </w:r>
          </w:p>
        </w:tc>
        <w:tc>
          <w:tcPr>
            <w:tcW w:w="1760" w:type="dxa"/>
            <w:noWrap/>
            <w:vAlign w:val="bottom"/>
            <w:hideMark/>
          </w:tcPr>
          <w:p w14:paraId="2AA672C6" w14:textId="72DA9F91"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1,024 </w:t>
            </w:r>
          </w:p>
        </w:tc>
        <w:tc>
          <w:tcPr>
            <w:tcW w:w="1300" w:type="dxa"/>
            <w:noWrap/>
            <w:vAlign w:val="bottom"/>
            <w:hideMark/>
          </w:tcPr>
          <w:p w14:paraId="4E8DEF9E" w14:textId="4FFCC5E7"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r>
      <w:tr w:rsidR="009A1EC1" w:rsidRPr="00D9026E" w14:paraId="71F349B8"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9A1EC1" w:rsidRPr="00D9026E" w:rsidRDefault="009A1EC1"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6CF6EC46"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2,798 </w:t>
            </w:r>
          </w:p>
        </w:tc>
        <w:tc>
          <w:tcPr>
            <w:tcW w:w="1560" w:type="dxa"/>
            <w:noWrap/>
            <w:vAlign w:val="bottom"/>
            <w:hideMark/>
          </w:tcPr>
          <w:p w14:paraId="238BA2CB" w14:textId="5DE3A72F"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5,511 </w:t>
            </w:r>
          </w:p>
        </w:tc>
        <w:tc>
          <w:tcPr>
            <w:tcW w:w="1760" w:type="dxa"/>
            <w:noWrap/>
            <w:vAlign w:val="bottom"/>
            <w:hideMark/>
          </w:tcPr>
          <w:p w14:paraId="3EF11492" w14:textId="4C7545B3"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2,713 </w:t>
            </w:r>
          </w:p>
        </w:tc>
        <w:tc>
          <w:tcPr>
            <w:tcW w:w="1300" w:type="dxa"/>
            <w:noWrap/>
            <w:vAlign w:val="bottom"/>
            <w:hideMark/>
          </w:tcPr>
          <w:p w14:paraId="41AF022D" w14:textId="73EA21DC"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97%</w:t>
            </w:r>
          </w:p>
        </w:tc>
      </w:tr>
      <w:tr w:rsidR="009A1EC1" w:rsidRPr="00D9026E" w14:paraId="24C51500" w14:textId="77777777" w:rsidTr="009A1EC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9A1EC1" w:rsidRPr="00D9026E" w:rsidRDefault="009A1EC1"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46224846"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560" w:type="dxa"/>
            <w:noWrap/>
            <w:vAlign w:val="bottom"/>
            <w:hideMark/>
          </w:tcPr>
          <w:p w14:paraId="3106CF7F" w14:textId="016BCD4B"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6D531114" w14:textId="290FDD84"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62%</w:t>
            </w:r>
          </w:p>
        </w:tc>
        <w:tc>
          <w:tcPr>
            <w:tcW w:w="1300" w:type="dxa"/>
            <w:noWrap/>
            <w:vAlign w:val="bottom"/>
            <w:hideMark/>
          </w:tcPr>
          <w:p w14:paraId="26C31338" w14:textId="77777777" w:rsidR="009A1EC1" w:rsidRPr="00D9026E" w:rsidRDefault="009A1EC1"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A1EC1" w:rsidRPr="00D9026E" w14:paraId="5D32B879" w14:textId="77777777" w:rsidTr="009A1EC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9A1EC1" w:rsidRPr="00D9026E" w:rsidRDefault="009A1EC1"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24BB8D28"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560" w:type="dxa"/>
            <w:noWrap/>
            <w:vAlign w:val="bottom"/>
            <w:hideMark/>
          </w:tcPr>
          <w:p w14:paraId="246D01B9" w14:textId="3C1C752E"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04E7DB5F" w14:textId="5CD0D1B3"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38%</w:t>
            </w:r>
          </w:p>
        </w:tc>
        <w:tc>
          <w:tcPr>
            <w:tcW w:w="1300" w:type="dxa"/>
            <w:noWrap/>
            <w:vAlign w:val="bottom"/>
            <w:hideMark/>
          </w:tcPr>
          <w:p w14:paraId="4DD771BA" w14:textId="77777777" w:rsidR="009A1EC1" w:rsidRPr="00D9026E" w:rsidRDefault="009A1EC1"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2FB88E68" w:rsidR="00812BEC" w:rsidRDefault="009A1EC1" w:rsidP="009A1EC1">
      <w:pPr>
        <w:jc w:val="center"/>
      </w:pPr>
      <w:r>
        <w:rPr>
          <w:noProof/>
        </w:rPr>
        <w:drawing>
          <wp:inline distT="0" distB="0" distL="0" distR="0" wp14:anchorId="563BE793" wp14:editId="0FFE8FBE">
            <wp:extent cx="5321935" cy="3092873"/>
            <wp:effectExtent l="0" t="0" r="12065" b="6350"/>
            <wp:docPr id="1" name="Chart 1">
              <a:extLst xmlns:a="http://schemas.openxmlformats.org/drawingml/2006/main">
                <a:ext uri="{FF2B5EF4-FFF2-40B4-BE49-F238E27FC236}">
                  <a16:creationId xmlns:a16="http://schemas.microsoft.com/office/drawing/2014/main" id="{F7E74852-B9ED-4DFA-8BE4-B3FE7C42D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134877" w14:textId="7E6D0B79" w:rsidR="00C05904" w:rsidRDefault="00C05904" w:rsidP="00C05904">
      <w:bookmarkStart w:id="13" w:name="_Toc477079041"/>
    </w:p>
    <w:bookmarkEnd w:id="13"/>
    <w:p w14:paraId="7770B4FA" w14:textId="0DAE3D53" w:rsidR="00D71C7B" w:rsidRDefault="00D71C7B">
      <w:pPr>
        <w:rPr>
          <w:rFonts w:asciiTheme="majorHAnsi" w:eastAsiaTheme="majorEastAsia" w:hAnsiTheme="majorHAnsi" w:cstheme="majorBidi"/>
          <w:color w:val="2E74B5" w:themeColor="accent1" w:themeShade="BF"/>
          <w:sz w:val="26"/>
          <w:szCs w:val="26"/>
        </w:rPr>
      </w:pPr>
    </w:p>
    <w:p w14:paraId="70735E15" w14:textId="77777777" w:rsidR="004628AC" w:rsidRDefault="00196075" w:rsidP="00D71C7B">
      <w:pPr>
        <w:pStyle w:val="Heading2"/>
      </w:pPr>
      <w:bookmarkStart w:id="14" w:name="_Toc498589879"/>
      <w:r>
        <w:lastRenderedPageBreak/>
        <w:t>Health Insurance</w:t>
      </w:r>
      <w:r w:rsidR="00400270">
        <w:t xml:space="preserve"> Coverage</w:t>
      </w:r>
      <w:r>
        <w:t xml:space="preserve"> for American Indians and Alaska Natives</w:t>
      </w:r>
      <w:bookmarkEnd w:id="14"/>
      <w:r>
        <w:t xml:space="preserve"> </w:t>
      </w:r>
    </w:p>
    <w:p w14:paraId="0A745D34" w14:textId="14ED5008" w:rsidR="00196075" w:rsidRDefault="00196075" w:rsidP="00D71C7B">
      <w:pPr>
        <w:pStyle w:val="Heading2"/>
      </w:pPr>
      <w:bookmarkStart w:id="15" w:name="_Toc498589880"/>
      <w:r>
        <w:t xml:space="preserve">Without Access to </w:t>
      </w:r>
      <w:r w:rsidR="00400270">
        <w:t>IHS</w:t>
      </w:r>
      <w:bookmarkEnd w:id="15"/>
    </w:p>
    <w:p w14:paraId="6CCF8F71" w14:textId="77777777" w:rsidR="00400270" w:rsidRPr="00400270" w:rsidRDefault="00400270" w:rsidP="00400270"/>
    <w:p w14:paraId="7249A2A0" w14:textId="28FEB902" w:rsidR="00D71C7B" w:rsidRDefault="00196075" w:rsidP="000E4EC4">
      <w:r>
        <w:t>The</w:t>
      </w:r>
      <w:r w:rsidR="001C5F1D">
        <w:t xml:space="preserve"> ACS estimates that there were </w:t>
      </w:r>
      <w:r w:rsidR="00855AB7">
        <w:t>nearly 75,000</w:t>
      </w:r>
      <w:r>
        <w:t xml:space="preserve"> insured American Indians and Alaska Natives without access to IHS-funded health programs in 2012.  By </w:t>
      </w:r>
      <w:r w:rsidR="00F11059">
        <w:t>2016</w:t>
      </w:r>
      <w:r>
        <w:t xml:space="preserve"> this increased to </w:t>
      </w:r>
      <w:r w:rsidR="00855AB7">
        <w:t>86,500 an increase of 16%.  This compares to the 84</w:t>
      </w:r>
      <w:r>
        <w:t>% increase for those American Indians and Alaska Natives with acce</w:t>
      </w:r>
      <w:r w:rsidR="001C5F1D">
        <w:t>ss to IHS</w:t>
      </w:r>
      <w:r w:rsidR="00855AB7">
        <w:t>.  Males represented 43</w:t>
      </w:r>
      <w:r>
        <w:t xml:space="preserve">% of the total increase of </w:t>
      </w:r>
      <w:r w:rsidR="00855AB7">
        <w:t>11,70</w:t>
      </w:r>
      <w:r w:rsidR="001C5F1D">
        <w:t>0</w:t>
      </w:r>
      <w:r>
        <w:t xml:space="preserve"> newly insured.  Females, h</w:t>
      </w:r>
      <w:r w:rsidR="001C5F1D">
        <w:t>o</w:t>
      </w:r>
      <w:r w:rsidR="00855AB7">
        <w:t>wever, continued to represent 57</w:t>
      </w:r>
      <w:r>
        <w:t>% of all insured.</w:t>
      </w:r>
      <w:r w:rsidR="001C5F1D">
        <w:t xml:space="preserve"> </w:t>
      </w:r>
      <w:r w:rsidR="00855AB7">
        <w:t>The large number of American Indians and Alaska Natives who do not have access makes comparisons with those who do difficult, particularly since the number who do have access is so small.</w:t>
      </w:r>
    </w:p>
    <w:p w14:paraId="67F3F229" w14:textId="77777777" w:rsidR="004628AC" w:rsidRDefault="004628AC" w:rsidP="000E4EC4"/>
    <w:tbl>
      <w:tblPr>
        <w:tblStyle w:val="GridTable2-Accent1"/>
        <w:tblW w:w="7220" w:type="dxa"/>
        <w:tblInd w:w="120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4628A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4628A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4D1C602F"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F11059">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9E6DE7">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4628AC" w:rsidRPr="00196075" w14:paraId="30B5F623" w14:textId="77777777" w:rsidTr="004628AC">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4628AC" w:rsidRPr="00196075" w:rsidRDefault="004628AC" w:rsidP="00736820">
            <w:pPr>
              <w:rPr>
                <w:rFonts w:ascii="Calibri" w:eastAsia="Times New Roman" w:hAnsi="Calibri" w:cs="Times New Roman"/>
                <w:color w:val="000000"/>
              </w:rPr>
            </w:pPr>
          </w:p>
        </w:tc>
        <w:tc>
          <w:tcPr>
            <w:tcW w:w="1300" w:type="dxa"/>
            <w:noWrap/>
            <w:vAlign w:val="bottom"/>
            <w:hideMark/>
          </w:tcPr>
          <w:p w14:paraId="7915197E" w14:textId="667C81E3"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1780B26B"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7DE27642" w:rsidR="004628AC" w:rsidRPr="00196075" w:rsidRDefault="004628AC"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6B542301" w:rsidR="004628AC" w:rsidRPr="00196075" w:rsidRDefault="004628AC"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4628AC" w:rsidRPr="00196075" w14:paraId="636A6ACB" w14:textId="77777777" w:rsidTr="004628A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4628AC" w:rsidRPr="00196075" w:rsidRDefault="004628AC"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6273D56C"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35,382 </w:t>
            </w:r>
          </w:p>
        </w:tc>
        <w:tc>
          <w:tcPr>
            <w:tcW w:w="1560" w:type="dxa"/>
            <w:noWrap/>
            <w:vAlign w:val="bottom"/>
            <w:hideMark/>
          </w:tcPr>
          <w:p w14:paraId="1A77ACC8" w14:textId="011F4154"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44,586 </w:t>
            </w:r>
          </w:p>
        </w:tc>
        <w:tc>
          <w:tcPr>
            <w:tcW w:w="1760" w:type="dxa"/>
            <w:noWrap/>
            <w:vAlign w:val="bottom"/>
            <w:hideMark/>
          </w:tcPr>
          <w:p w14:paraId="7C2C42CE" w14:textId="25B1679D"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9,204 </w:t>
            </w:r>
          </w:p>
        </w:tc>
        <w:tc>
          <w:tcPr>
            <w:tcW w:w="1300" w:type="dxa"/>
            <w:noWrap/>
            <w:vAlign w:val="bottom"/>
            <w:hideMark/>
          </w:tcPr>
          <w:p w14:paraId="490BC3FC" w14:textId="47AB159A"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26%</w:t>
            </w:r>
          </w:p>
        </w:tc>
      </w:tr>
      <w:tr w:rsidR="004628AC" w:rsidRPr="00196075" w14:paraId="30D7C225" w14:textId="77777777" w:rsidTr="004628AC">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4628AC" w:rsidRPr="00196075" w:rsidRDefault="004628AC"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0DC5995D"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39,386 </w:t>
            </w:r>
          </w:p>
        </w:tc>
        <w:tc>
          <w:tcPr>
            <w:tcW w:w="1560" w:type="dxa"/>
            <w:noWrap/>
            <w:vAlign w:val="bottom"/>
            <w:hideMark/>
          </w:tcPr>
          <w:p w14:paraId="5D9FBF94" w14:textId="4451CE82"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44,341 </w:t>
            </w:r>
          </w:p>
        </w:tc>
        <w:tc>
          <w:tcPr>
            <w:tcW w:w="1760" w:type="dxa"/>
            <w:noWrap/>
            <w:vAlign w:val="bottom"/>
            <w:hideMark/>
          </w:tcPr>
          <w:p w14:paraId="5485794A" w14:textId="7CCB87B5"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4,955 </w:t>
            </w:r>
          </w:p>
        </w:tc>
        <w:tc>
          <w:tcPr>
            <w:tcW w:w="1300" w:type="dxa"/>
            <w:noWrap/>
            <w:vAlign w:val="bottom"/>
            <w:hideMark/>
          </w:tcPr>
          <w:p w14:paraId="1F8AF4A3" w14:textId="64E809F9"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13%</w:t>
            </w:r>
          </w:p>
        </w:tc>
      </w:tr>
      <w:tr w:rsidR="004628AC" w:rsidRPr="00196075" w14:paraId="23E88848" w14:textId="77777777" w:rsidTr="004628A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4628AC" w:rsidRPr="00196075" w:rsidRDefault="004628AC"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3166C57E"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74,768 </w:t>
            </w:r>
          </w:p>
        </w:tc>
        <w:tc>
          <w:tcPr>
            <w:tcW w:w="1560" w:type="dxa"/>
            <w:noWrap/>
            <w:vAlign w:val="bottom"/>
            <w:hideMark/>
          </w:tcPr>
          <w:p w14:paraId="55CEB429" w14:textId="50160EA1"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88,927 </w:t>
            </w:r>
          </w:p>
        </w:tc>
        <w:tc>
          <w:tcPr>
            <w:tcW w:w="1760" w:type="dxa"/>
            <w:noWrap/>
            <w:vAlign w:val="bottom"/>
            <w:hideMark/>
          </w:tcPr>
          <w:p w14:paraId="75E27FA7" w14:textId="0FF21C33"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14,159 </w:t>
            </w:r>
          </w:p>
        </w:tc>
        <w:tc>
          <w:tcPr>
            <w:tcW w:w="1300" w:type="dxa"/>
            <w:noWrap/>
            <w:vAlign w:val="bottom"/>
            <w:hideMark/>
          </w:tcPr>
          <w:p w14:paraId="0D48260D" w14:textId="201C56D4"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19%</w:t>
            </w:r>
          </w:p>
        </w:tc>
      </w:tr>
      <w:tr w:rsidR="004628AC" w:rsidRPr="00196075" w14:paraId="6827FA9E" w14:textId="77777777" w:rsidTr="004628AC">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4628AC" w:rsidRPr="00196075" w:rsidRDefault="004628A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61F6F8DF"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426C4EF0" w14:textId="2467C297"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501D283A" w14:textId="243217E1"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300" w:type="dxa"/>
            <w:noWrap/>
            <w:vAlign w:val="bottom"/>
            <w:hideMark/>
          </w:tcPr>
          <w:p w14:paraId="099D0726" w14:textId="77777777" w:rsidR="004628AC" w:rsidRPr="00196075" w:rsidRDefault="004628A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4628AC" w:rsidRPr="00196075" w14:paraId="598B9497" w14:textId="77777777" w:rsidTr="004628A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4628AC" w:rsidRPr="00196075" w:rsidRDefault="004628A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70C95F21"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452868FD" w14:textId="32AD029A"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760" w:type="dxa"/>
            <w:noWrap/>
            <w:vAlign w:val="bottom"/>
            <w:hideMark/>
          </w:tcPr>
          <w:p w14:paraId="3A508A67" w14:textId="4F96D19A"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300" w:type="dxa"/>
            <w:noWrap/>
            <w:vAlign w:val="bottom"/>
            <w:hideMark/>
          </w:tcPr>
          <w:p w14:paraId="3EDA58C0" w14:textId="77777777" w:rsidR="004628AC" w:rsidRPr="00196075" w:rsidRDefault="004628A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7FCA3FC5" w14:textId="55414C31" w:rsidR="008B58EC" w:rsidRDefault="004628AC" w:rsidP="004628AC">
      <w:pPr>
        <w:jc w:val="center"/>
      </w:pPr>
      <w:r>
        <w:rPr>
          <w:noProof/>
        </w:rPr>
        <w:drawing>
          <wp:inline distT="0" distB="0" distL="0" distR="0" wp14:anchorId="4514E864" wp14:editId="1F771D43">
            <wp:extent cx="4486208" cy="3272734"/>
            <wp:effectExtent l="0" t="0" r="10160" b="4445"/>
            <wp:docPr id="6" name="Chart 6">
              <a:extLst xmlns:a="http://schemas.openxmlformats.org/drawingml/2006/main">
                <a:ext uri="{FF2B5EF4-FFF2-40B4-BE49-F238E27FC236}">
                  <a16:creationId xmlns:a16="http://schemas.microsoft.com/office/drawing/2014/main" id="{F92E0DCB-CAF1-4431-A990-2CC6DC295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FD6F71" w14:textId="77777777" w:rsidR="008B58EC" w:rsidRDefault="008B58EC" w:rsidP="000E4EC4"/>
    <w:p w14:paraId="42FA2D61" w14:textId="0D9ECC29" w:rsidR="00AB5049" w:rsidRDefault="00AB5049" w:rsidP="000E4EC4"/>
    <w:p w14:paraId="47AC11E7" w14:textId="77777777" w:rsidR="00D71C7B" w:rsidRDefault="00D71C7B" w:rsidP="000E4EC4"/>
    <w:p w14:paraId="2F3795EC" w14:textId="4F969E45" w:rsidR="00D71C7B" w:rsidRDefault="00D71C7B" w:rsidP="000E4EC4"/>
    <w:p w14:paraId="406EB522" w14:textId="60532E06" w:rsidR="00EA7190" w:rsidRDefault="00CC01B9" w:rsidP="0022247A">
      <w:pPr>
        <w:pStyle w:val="Heading1"/>
      </w:pPr>
      <w:bookmarkStart w:id="16" w:name="_Toc498589881"/>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C359DB4" w14:textId="2FF00165" w:rsidR="00EE718B" w:rsidRPr="00EE718B" w:rsidRDefault="00701154" w:rsidP="00EE718B">
      <w:pPr>
        <w:pStyle w:val="Heading2"/>
      </w:pPr>
      <w:bookmarkStart w:id="17" w:name="_Toc498589882"/>
      <w:r>
        <w:t>Uninsured American Indians and Alaska Natives</w:t>
      </w:r>
      <w:bookmarkEnd w:id="17"/>
      <w:r>
        <w:t xml:space="preserve"> </w:t>
      </w:r>
    </w:p>
    <w:tbl>
      <w:tblPr>
        <w:tblStyle w:val="GridTable2-Accent1"/>
        <w:tblW w:w="7290" w:type="dxa"/>
        <w:tblInd w:w="969" w:type="dxa"/>
        <w:tblLook w:val="04A0" w:firstRow="1" w:lastRow="0" w:firstColumn="1" w:lastColumn="0" w:noHBand="0" w:noVBand="1"/>
      </w:tblPr>
      <w:tblGrid>
        <w:gridCol w:w="1300"/>
        <w:gridCol w:w="1300"/>
        <w:gridCol w:w="1560"/>
        <w:gridCol w:w="1760"/>
        <w:gridCol w:w="1370"/>
      </w:tblGrid>
      <w:tr w:rsidR="0022247A" w:rsidRPr="00196075" w14:paraId="194C7CEF" w14:textId="77777777" w:rsidTr="00EE718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9E840E8" w14:textId="77777777" w:rsidR="0022247A" w:rsidRPr="00196075" w:rsidRDefault="0022247A" w:rsidP="00736820">
            <w:pPr>
              <w:rPr>
                <w:rFonts w:ascii="Calibri" w:eastAsia="Times New Roman" w:hAnsi="Calibri" w:cs="Times New Roman"/>
                <w:color w:val="000000"/>
              </w:rPr>
            </w:pPr>
          </w:p>
        </w:tc>
        <w:tc>
          <w:tcPr>
            <w:tcW w:w="1300" w:type="dxa"/>
            <w:noWrap/>
            <w:hideMark/>
          </w:tcPr>
          <w:p w14:paraId="6E0EE264"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4C0FF590"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B4C6A0F"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70" w:type="dxa"/>
            <w:noWrap/>
            <w:hideMark/>
          </w:tcPr>
          <w:p w14:paraId="5D8D85A2"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22247A" w:rsidRPr="00196075" w14:paraId="081A8973"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90" w:type="dxa"/>
            <w:gridSpan w:val="5"/>
            <w:hideMark/>
          </w:tcPr>
          <w:p w14:paraId="26619193" w14:textId="5AB5BC7F"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F11059">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EE718B" w:rsidRPr="00196075" w14:paraId="164F92B2" w14:textId="77777777" w:rsidTr="00EE718B">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EE718B" w:rsidRPr="00196075" w:rsidRDefault="00EE718B" w:rsidP="00736820">
            <w:pPr>
              <w:rPr>
                <w:rFonts w:ascii="Calibri" w:eastAsia="Times New Roman" w:hAnsi="Calibri" w:cs="Times New Roman"/>
                <w:color w:val="000000"/>
              </w:rPr>
            </w:pPr>
          </w:p>
        </w:tc>
        <w:tc>
          <w:tcPr>
            <w:tcW w:w="1300" w:type="dxa"/>
            <w:noWrap/>
            <w:vAlign w:val="bottom"/>
            <w:hideMark/>
          </w:tcPr>
          <w:p w14:paraId="1259888E" w14:textId="456206C0"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7A1881D3"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BCA6991" w14:textId="4CECB6C2" w:rsidR="00EE718B" w:rsidRPr="00196075" w:rsidRDefault="00EE718B"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370" w:type="dxa"/>
            <w:noWrap/>
            <w:vAlign w:val="bottom"/>
            <w:hideMark/>
          </w:tcPr>
          <w:p w14:paraId="1F40DC49" w14:textId="6C710986" w:rsidR="00EE718B" w:rsidRPr="00196075" w:rsidRDefault="00EE718B" w:rsidP="00EE71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EE718B" w:rsidRPr="00196075" w14:paraId="50FD4DB5" w14:textId="77777777" w:rsidTr="00EE718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EE718B" w:rsidRPr="00196075" w:rsidRDefault="00EE718B"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52674D06"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12,253 </w:t>
            </w:r>
          </w:p>
        </w:tc>
        <w:tc>
          <w:tcPr>
            <w:tcW w:w="1560" w:type="dxa"/>
            <w:noWrap/>
            <w:vAlign w:val="bottom"/>
            <w:hideMark/>
          </w:tcPr>
          <w:p w14:paraId="08228AE2" w14:textId="663B470F"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5,673 </w:t>
            </w:r>
          </w:p>
        </w:tc>
        <w:tc>
          <w:tcPr>
            <w:tcW w:w="1760" w:type="dxa"/>
            <w:noWrap/>
            <w:vAlign w:val="bottom"/>
            <w:hideMark/>
          </w:tcPr>
          <w:p w14:paraId="3036C02B" w14:textId="3355E1F9"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(6,580)</w:t>
            </w:r>
          </w:p>
        </w:tc>
        <w:tc>
          <w:tcPr>
            <w:tcW w:w="1370" w:type="dxa"/>
            <w:noWrap/>
            <w:vAlign w:val="bottom"/>
            <w:hideMark/>
          </w:tcPr>
          <w:p w14:paraId="3F76F0B6" w14:textId="7F386CE5"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r>
      <w:tr w:rsidR="00EE718B" w:rsidRPr="00196075" w14:paraId="1BEE3652"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EE718B" w:rsidRPr="00196075" w:rsidRDefault="00EE718B"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20A315AC"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5,887 </w:t>
            </w:r>
          </w:p>
        </w:tc>
        <w:tc>
          <w:tcPr>
            <w:tcW w:w="1560" w:type="dxa"/>
            <w:noWrap/>
            <w:vAlign w:val="bottom"/>
            <w:hideMark/>
          </w:tcPr>
          <w:p w14:paraId="5194CD4D" w14:textId="61436ECD"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4,048 </w:t>
            </w:r>
          </w:p>
        </w:tc>
        <w:tc>
          <w:tcPr>
            <w:tcW w:w="1760" w:type="dxa"/>
            <w:noWrap/>
            <w:vAlign w:val="bottom"/>
            <w:hideMark/>
          </w:tcPr>
          <w:p w14:paraId="5494EBCC" w14:textId="2E971EFF"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(1,839)</w:t>
            </w:r>
          </w:p>
        </w:tc>
        <w:tc>
          <w:tcPr>
            <w:tcW w:w="1370" w:type="dxa"/>
            <w:noWrap/>
            <w:vAlign w:val="bottom"/>
            <w:hideMark/>
          </w:tcPr>
          <w:p w14:paraId="7026CF5E" w14:textId="17124C6E"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-31%</w:t>
            </w:r>
          </w:p>
        </w:tc>
      </w:tr>
      <w:tr w:rsidR="00EE718B" w:rsidRPr="00196075" w14:paraId="7F42EDB5"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EE718B" w:rsidRPr="00196075" w:rsidRDefault="00EE718B"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1CF1DBF3"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18,140 </w:t>
            </w:r>
          </w:p>
        </w:tc>
        <w:tc>
          <w:tcPr>
            <w:tcW w:w="1560" w:type="dxa"/>
            <w:noWrap/>
            <w:vAlign w:val="bottom"/>
            <w:hideMark/>
          </w:tcPr>
          <w:p w14:paraId="60DFD0BF" w14:textId="74AC70BB"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9,721 </w:t>
            </w:r>
          </w:p>
        </w:tc>
        <w:tc>
          <w:tcPr>
            <w:tcW w:w="1760" w:type="dxa"/>
            <w:noWrap/>
            <w:vAlign w:val="bottom"/>
            <w:hideMark/>
          </w:tcPr>
          <w:p w14:paraId="055807A8" w14:textId="06E351A4"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(8,419)</w:t>
            </w:r>
          </w:p>
        </w:tc>
        <w:tc>
          <w:tcPr>
            <w:tcW w:w="1370" w:type="dxa"/>
            <w:noWrap/>
            <w:vAlign w:val="bottom"/>
            <w:hideMark/>
          </w:tcPr>
          <w:p w14:paraId="1D2A6A76" w14:textId="2CA75506"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r>
      <w:tr w:rsidR="00EE718B" w:rsidRPr="00196075" w14:paraId="545D7F84"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EE718B" w:rsidRPr="00196075" w:rsidRDefault="00EE718B"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7B730839"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68%</w:t>
            </w:r>
          </w:p>
        </w:tc>
        <w:tc>
          <w:tcPr>
            <w:tcW w:w="1560" w:type="dxa"/>
            <w:noWrap/>
            <w:vAlign w:val="bottom"/>
            <w:hideMark/>
          </w:tcPr>
          <w:p w14:paraId="05AE7A8A" w14:textId="7311F07F"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760" w:type="dxa"/>
            <w:noWrap/>
            <w:vAlign w:val="bottom"/>
            <w:hideMark/>
          </w:tcPr>
          <w:p w14:paraId="119FB58F" w14:textId="59F6842F"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78%</w:t>
            </w:r>
          </w:p>
        </w:tc>
        <w:tc>
          <w:tcPr>
            <w:tcW w:w="1370" w:type="dxa"/>
            <w:noWrap/>
            <w:vAlign w:val="bottom"/>
            <w:hideMark/>
          </w:tcPr>
          <w:p w14:paraId="3704F5FB" w14:textId="77777777" w:rsidR="00EE718B" w:rsidRPr="00196075" w:rsidRDefault="00EE718B"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EE718B" w:rsidRPr="00196075" w14:paraId="11B1BBBF"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EE718B" w:rsidRPr="00196075" w:rsidRDefault="00EE718B"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026604A4"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c>
          <w:tcPr>
            <w:tcW w:w="1560" w:type="dxa"/>
            <w:noWrap/>
            <w:vAlign w:val="bottom"/>
            <w:hideMark/>
          </w:tcPr>
          <w:p w14:paraId="00869800" w14:textId="30AF2890"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760" w:type="dxa"/>
            <w:noWrap/>
            <w:vAlign w:val="bottom"/>
            <w:hideMark/>
          </w:tcPr>
          <w:p w14:paraId="4681D67F" w14:textId="70F1F623"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22%</w:t>
            </w:r>
          </w:p>
        </w:tc>
        <w:tc>
          <w:tcPr>
            <w:tcW w:w="1370" w:type="dxa"/>
            <w:noWrap/>
            <w:vAlign w:val="bottom"/>
            <w:hideMark/>
          </w:tcPr>
          <w:p w14:paraId="7E0E9D33" w14:textId="77777777" w:rsidR="00EE718B" w:rsidRPr="00196075" w:rsidRDefault="00EE718B"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07F18963" w14:textId="43580775" w:rsidR="00812BEC" w:rsidRDefault="00812BEC"/>
    <w:p w14:paraId="3F1D0050" w14:textId="77777777" w:rsidR="004316D5" w:rsidRDefault="004316D5"/>
    <w:p w14:paraId="56A1D03B" w14:textId="77777777" w:rsidR="004316D5" w:rsidRDefault="004316D5"/>
    <w:p w14:paraId="79EE4520" w14:textId="6550005E" w:rsidR="00812BEC" w:rsidRDefault="00EE718B" w:rsidP="00EE718B">
      <w:pPr>
        <w:jc w:val="center"/>
      </w:pPr>
      <w:r>
        <w:rPr>
          <w:noProof/>
        </w:rPr>
        <w:drawing>
          <wp:inline distT="0" distB="0" distL="0" distR="0" wp14:anchorId="492B0A83" wp14:editId="704AAF57">
            <wp:extent cx="4661535" cy="3139215"/>
            <wp:effectExtent l="0" t="0" r="12065" b="10795"/>
            <wp:docPr id="7" name="Chart 7">
              <a:extLst xmlns:a="http://schemas.openxmlformats.org/drawingml/2006/main">
                <a:ext uri="{FF2B5EF4-FFF2-40B4-BE49-F238E27FC236}">
                  <a16:creationId xmlns:a16="http://schemas.microsoft.com/office/drawing/2014/main" id="{11E04DD8-BE96-43D8-B176-D62F76115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F0A288" w14:textId="77777777" w:rsidR="00812BEC" w:rsidRDefault="00812BEC"/>
    <w:p w14:paraId="2DBB78E7" w14:textId="4DF498CD" w:rsidR="0022247A" w:rsidRDefault="000A2D36">
      <w:r>
        <w:t>Colorado</w:t>
      </w:r>
      <w:r w:rsidR="00B0299D">
        <w:t xml:space="preserve"> had </w:t>
      </w:r>
      <w:r w:rsidR="00C42610">
        <w:t>18,100</w:t>
      </w:r>
      <w:r w:rsidR="00B0299D">
        <w:t xml:space="preserve"> </w:t>
      </w:r>
      <w:r w:rsidR="00487443">
        <w:t xml:space="preserve">American Indians and Alaska Natives were uninsured in 2012.  By </w:t>
      </w:r>
      <w:r w:rsidR="00F11059">
        <w:t>2016</w:t>
      </w:r>
      <w:r w:rsidR="00EE718B">
        <w:t xml:space="preserve"> this number had dropped to 9,700 uninsured, a 46</w:t>
      </w:r>
      <w:r w:rsidR="00487443">
        <w:t xml:space="preserve">% decrease in the number </w:t>
      </w:r>
      <w:r w:rsidR="00C42610">
        <w:t xml:space="preserve">uninsured. </w:t>
      </w:r>
      <w:r w:rsidR="00EE718B">
        <w:t xml:space="preserve"> Male uninsured declined by 54% and females by 31%.</w:t>
      </w:r>
      <w:r w:rsidR="00C42610">
        <w:t xml:space="preserve">  In </w:t>
      </w:r>
      <w:r w:rsidR="00F11059">
        <w:t>2016</w:t>
      </w:r>
      <w:r w:rsidR="00EE718B">
        <w:t xml:space="preserve"> Males represented 58</w:t>
      </w:r>
      <w:r w:rsidR="00487443">
        <w:t>% of all uninsured Ame</w:t>
      </w:r>
      <w:r w:rsidR="00EE718B">
        <w:t>rican Indians and Alaska Natives</w:t>
      </w:r>
      <w:r w:rsidR="00B0299D">
        <w:t xml:space="preserve">.  Males represented </w:t>
      </w:r>
      <w:r w:rsidR="00EE718B">
        <w:t>78</w:t>
      </w:r>
      <w:r w:rsidR="00487443">
        <w:t>% of the decrease</w:t>
      </w:r>
      <w:r w:rsidR="00C42610">
        <w:t xml:space="preserve"> in uninsured</w:t>
      </w:r>
      <w:r w:rsidR="00487443">
        <w:t xml:space="preserve"> since 2012.</w:t>
      </w:r>
      <w:r w:rsidR="004316D5">
        <w:t xml:space="preserve"> </w:t>
      </w:r>
    </w:p>
    <w:p w14:paraId="655E1920" w14:textId="77777777" w:rsidR="00812BEC" w:rsidRDefault="00812BEC"/>
    <w:p w14:paraId="1014FF18" w14:textId="58947480" w:rsidR="008367A5" w:rsidRDefault="008367A5">
      <w:r>
        <w:br w:type="page"/>
      </w:r>
    </w:p>
    <w:p w14:paraId="66C74B69" w14:textId="5FE207E5" w:rsidR="001477A3" w:rsidRDefault="00AC6DE7" w:rsidP="00AC6DE7">
      <w:pPr>
        <w:pStyle w:val="Heading2"/>
      </w:pPr>
      <w:bookmarkStart w:id="18" w:name="_Toc498589883"/>
      <w:r>
        <w:lastRenderedPageBreak/>
        <w:t>Uninsured American Indians and Alaska Natives with Access to IHS</w:t>
      </w:r>
      <w:bookmarkEnd w:id="18"/>
      <w:r>
        <w:t xml:space="preserve"> </w:t>
      </w:r>
    </w:p>
    <w:p w14:paraId="7FE7FF29" w14:textId="77777777" w:rsidR="00EE718B" w:rsidRPr="00EE718B" w:rsidRDefault="00EE718B" w:rsidP="00EE718B"/>
    <w:tbl>
      <w:tblPr>
        <w:tblStyle w:val="GridTable2-Accent5"/>
        <w:tblW w:w="8184" w:type="dxa"/>
        <w:tblInd w:w="609" w:type="dxa"/>
        <w:tblLook w:val="04A0" w:firstRow="1" w:lastRow="0" w:firstColumn="1" w:lastColumn="0" w:noHBand="0" w:noVBand="1"/>
      </w:tblPr>
      <w:tblGrid>
        <w:gridCol w:w="1534"/>
        <w:gridCol w:w="1313"/>
        <w:gridCol w:w="1313"/>
        <w:gridCol w:w="2023"/>
        <w:gridCol w:w="2001"/>
      </w:tblGrid>
      <w:tr w:rsidR="00487443" w:rsidRPr="00487443" w14:paraId="25B10059" w14:textId="77777777" w:rsidTr="00EE718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371EFE44" w14:textId="61504842" w:rsidR="00487443" w:rsidRPr="00487443" w:rsidRDefault="00487443" w:rsidP="00487443">
            <w:pPr>
              <w:rPr>
                <w:rFonts w:ascii="Calibri" w:eastAsia="Times New Roman" w:hAnsi="Calibri" w:cs="Times New Roman"/>
                <w:color w:val="000000"/>
              </w:rPr>
            </w:pPr>
          </w:p>
        </w:tc>
        <w:tc>
          <w:tcPr>
            <w:tcW w:w="2023" w:type="dxa"/>
            <w:noWrap/>
            <w:hideMark/>
          </w:tcPr>
          <w:p w14:paraId="3B0D3DD0"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2001" w:type="dxa"/>
            <w:noWrap/>
            <w:hideMark/>
          </w:tcPr>
          <w:p w14:paraId="06091681"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7443" w:rsidRPr="00487443" w14:paraId="1768AAEF" w14:textId="77777777" w:rsidTr="00EE718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184" w:type="dxa"/>
            <w:gridSpan w:val="5"/>
            <w:hideMark/>
          </w:tcPr>
          <w:p w14:paraId="33AC0815" w14:textId="6842A6F0"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F11059">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487443" w:rsidRPr="00487443" w14:paraId="1FF05951"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487443" w:rsidRPr="00487443" w:rsidRDefault="00487443" w:rsidP="00487443">
            <w:pPr>
              <w:rPr>
                <w:rFonts w:ascii="Calibri" w:eastAsia="Times New Roman" w:hAnsi="Calibri" w:cs="Times New Roman"/>
                <w:color w:val="000000"/>
              </w:rPr>
            </w:pPr>
          </w:p>
        </w:tc>
        <w:tc>
          <w:tcPr>
            <w:tcW w:w="1313" w:type="dxa"/>
            <w:noWrap/>
            <w:hideMark/>
          </w:tcPr>
          <w:p w14:paraId="2B842F35" w14:textId="77777777" w:rsidR="00487443" w:rsidRPr="00487443" w:rsidRDefault="0048744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87443">
              <w:rPr>
                <w:rFonts w:ascii="Calibri" w:eastAsia="Times New Roman" w:hAnsi="Calibri" w:cs="Times New Roman"/>
                <w:color w:val="000000"/>
              </w:rPr>
              <w:t>2012</w:t>
            </w:r>
          </w:p>
        </w:tc>
        <w:tc>
          <w:tcPr>
            <w:tcW w:w="1313" w:type="dxa"/>
            <w:noWrap/>
            <w:hideMark/>
          </w:tcPr>
          <w:p w14:paraId="0913CF09" w14:textId="2B21629F" w:rsidR="00487443" w:rsidRPr="00487443" w:rsidRDefault="00F11059"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2016</w:t>
            </w:r>
          </w:p>
        </w:tc>
        <w:tc>
          <w:tcPr>
            <w:tcW w:w="2023" w:type="dxa"/>
            <w:noWrap/>
            <w:hideMark/>
          </w:tcPr>
          <w:p w14:paraId="57FA4A62" w14:textId="44CE5F8D" w:rsidR="00487443" w:rsidRPr="00487443" w:rsidRDefault="00AC6DE7" w:rsidP="004874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Decrease</w:t>
            </w:r>
            <w:r w:rsidR="00DC2999">
              <w:rPr>
                <w:rFonts w:ascii="Calibri" w:eastAsia="Times New Roman" w:hAnsi="Calibri" w:cs="Times New Roman"/>
                <w:color w:val="000000"/>
              </w:rPr>
              <w:t>/increase</w:t>
            </w:r>
            <w:r w:rsidR="00487443" w:rsidRPr="00487443">
              <w:rPr>
                <w:rFonts w:ascii="Calibri" w:eastAsia="Times New Roman" w:hAnsi="Calibri" w:cs="Times New Roman"/>
                <w:color w:val="000000"/>
              </w:rPr>
              <w:t xml:space="preserve"> 12-1</w:t>
            </w:r>
            <w:r w:rsidR="00EE718B">
              <w:rPr>
                <w:rFonts w:ascii="Calibri" w:eastAsia="Times New Roman" w:hAnsi="Calibri" w:cs="Times New Roman"/>
                <w:color w:val="000000"/>
              </w:rPr>
              <w:t>6</w:t>
            </w:r>
          </w:p>
        </w:tc>
        <w:tc>
          <w:tcPr>
            <w:tcW w:w="2001" w:type="dxa"/>
            <w:noWrap/>
            <w:hideMark/>
          </w:tcPr>
          <w:p w14:paraId="380481B2" w14:textId="041CDAC0" w:rsidR="00487443" w:rsidRPr="00487443" w:rsidRDefault="00487443" w:rsidP="00AC6DE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87443">
              <w:rPr>
                <w:rFonts w:ascii="Calibri" w:eastAsia="Times New Roman" w:hAnsi="Calibri" w:cs="Times New Roman"/>
                <w:color w:val="000000"/>
              </w:rPr>
              <w:t xml:space="preserve">% </w:t>
            </w:r>
            <w:r w:rsidR="00AC6DE7">
              <w:rPr>
                <w:rFonts w:ascii="Calibri" w:eastAsia="Times New Roman" w:hAnsi="Calibri" w:cs="Times New Roman"/>
                <w:color w:val="000000"/>
              </w:rPr>
              <w:t>decrease</w:t>
            </w:r>
            <w:r w:rsidR="00DC2999">
              <w:rPr>
                <w:rFonts w:ascii="Calibri" w:eastAsia="Times New Roman" w:hAnsi="Calibri" w:cs="Times New Roman"/>
                <w:color w:val="000000"/>
              </w:rPr>
              <w:t>/increase</w:t>
            </w:r>
          </w:p>
        </w:tc>
      </w:tr>
      <w:tr w:rsidR="00EE718B" w:rsidRPr="00487443" w14:paraId="36247AD7"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EE718B" w:rsidRPr="00487443" w:rsidRDefault="00EE718B"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0FDFA908" w14:textId="38B70C2E"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1,950 </w:t>
            </w:r>
          </w:p>
        </w:tc>
        <w:tc>
          <w:tcPr>
            <w:tcW w:w="1313" w:type="dxa"/>
            <w:noWrap/>
            <w:vAlign w:val="bottom"/>
            <w:hideMark/>
          </w:tcPr>
          <w:p w14:paraId="1264598C" w14:textId="002A587C"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1,263 </w:t>
            </w:r>
          </w:p>
        </w:tc>
        <w:tc>
          <w:tcPr>
            <w:tcW w:w="2023" w:type="dxa"/>
            <w:noWrap/>
            <w:vAlign w:val="bottom"/>
            <w:hideMark/>
          </w:tcPr>
          <w:p w14:paraId="2ECC07D5" w14:textId="2487FBD3"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(687)</w:t>
            </w:r>
          </w:p>
        </w:tc>
        <w:tc>
          <w:tcPr>
            <w:tcW w:w="2001" w:type="dxa"/>
            <w:noWrap/>
            <w:vAlign w:val="bottom"/>
            <w:hideMark/>
          </w:tcPr>
          <w:p w14:paraId="64554427" w14:textId="678A13BA"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r>
      <w:tr w:rsidR="00EE718B" w:rsidRPr="00487443" w14:paraId="47D54961"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EE718B" w:rsidRPr="00487443" w:rsidRDefault="00EE718B"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1DAD1C0D" w14:textId="6E37DD85"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2,622 </w:t>
            </w:r>
          </w:p>
        </w:tc>
        <w:tc>
          <w:tcPr>
            <w:tcW w:w="1313" w:type="dxa"/>
            <w:noWrap/>
            <w:vAlign w:val="bottom"/>
            <w:hideMark/>
          </w:tcPr>
          <w:p w14:paraId="1519E203" w14:textId="014BDF47"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1,555 </w:t>
            </w:r>
          </w:p>
        </w:tc>
        <w:tc>
          <w:tcPr>
            <w:tcW w:w="2023" w:type="dxa"/>
            <w:noWrap/>
            <w:vAlign w:val="bottom"/>
            <w:hideMark/>
          </w:tcPr>
          <w:p w14:paraId="1D0044EA" w14:textId="5420CA2F"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(1,067)</w:t>
            </w:r>
          </w:p>
        </w:tc>
        <w:tc>
          <w:tcPr>
            <w:tcW w:w="2001" w:type="dxa"/>
            <w:noWrap/>
            <w:vAlign w:val="bottom"/>
            <w:hideMark/>
          </w:tcPr>
          <w:p w14:paraId="2E6084D9" w14:textId="6138CD1D"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r>
      <w:tr w:rsidR="00EE718B" w:rsidRPr="00487443" w14:paraId="6822D364"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EE718B" w:rsidRPr="00487443" w:rsidRDefault="00EE718B"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5A94277A" w14:textId="384A95EF"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4,572 </w:t>
            </w:r>
          </w:p>
        </w:tc>
        <w:tc>
          <w:tcPr>
            <w:tcW w:w="1313" w:type="dxa"/>
            <w:noWrap/>
            <w:vAlign w:val="bottom"/>
            <w:hideMark/>
          </w:tcPr>
          <w:p w14:paraId="00BB5FD2" w14:textId="1F1C52E9"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2,818 </w:t>
            </w:r>
          </w:p>
        </w:tc>
        <w:tc>
          <w:tcPr>
            <w:tcW w:w="2023" w:type="dxa"/>
            <w:noWrap/>
            <w:vAlign w:val="bottom"/>
            <w:hideMark/>
          </w:tcPr>
          <w:p w14:paraId="2F57AF5E" w14:textId="141BF675"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(1,754)</w:t>
            </w:r>
          </w:p>
        </w:tc>
        <w:tc>
          <w:tcPr>
            <w:tcW w:w="2001" w:type="dxa"/>
            <w:noWrap/>
            <w:vAlign w:val="bottom"/>
            <w:hideMark/>
          </w:tcPr>
          <w:p w14:paraId="51EF65D7" w14:textId="6C9B8BAB"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-38%</w:t>
            </w:r>
          </w:p>
        </w:tc>
      </w:tr>
      <w:tr w:rsidR="00EE718B" w:rsidRPr="00487443" w14:paraId="3E616904"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EE718B" w:rsidRPr="00487443" w:rsidRDefault="00EE718B"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7CFB81D0" w14:textId="040DEB6C"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43%</w:t>
            </w:r>
          </w:p>
        </w:tc>
        <w:tc>
          <w:tcPr>
            <w:tcW w:w="1313" w:type="dxa"/>
            <w:noWrap/>
            <w:vAlign w:val="bottom"/>
            <w:hideMark/>
          </w:tcPr>
          <w:p w14:paraId="57B013C7" w14:textId="0B4DB5E2"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2023" w:type="dxa"/>
            <w:noWrap/>
            <w:vAlign w:val="bottom"/>
            <w:hideMark/>
          </w:tcPr>
          <w:p w14:paraId="18F3A604" w14:textId="3006949E"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39%</w:t>
            </w:r>
          </w:p>
        </w:tc>
        <w:tc>
          <w:tcPr>
            <w:tcW w:w="2001" w:type="dxa"/>
            <w:noWrap/>
            <w:vAlign w:val="bottom"/>
            <w:hideMark/>
          </w:tcPr>
          <w:p w14:paraId="5634B06F" w14:textId="77777777" w:rsidR="00EE718B" w:rsidRPr="00487443" w:rsidRDefault="00EE718B"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EE718B" w:rsidRPr="00487443" w14:paraId="63A331DC"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EE718B" w:rsidRPr="00487443" w:rsidRDefault="00EE718B"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2AF61C72" w14:textId="5E0FE922"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c>
          <w:tcPr>
            <w:tcW w:w="1313" w:type="dxa"/>
            <w:noWrap/>
            <w:vAlign w:val="bottom"/>
            <w:hideMark/>
          </w:tcPr>
          <w:p w14:paraId="3EADFFE8" w14:textId="0FF02BF6"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2023" w:type="dxa"/>
            <w:noWrap/>
            <w:vAlign w:val="bottom"/>
            <w:hideMark/>
          </w:tcPr>
          <w:p w14:paraId="343F2D7D" w14:textId="4021602B"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61%</w:t>
            </w:r>
          </w:p>
        </w:tc>
        <w:tc>
          <w:tcPr>
            <w:tcW w:w="2001" w:type="dxa"/>
            <w:noWrap/>
            <w:vAlign w:val="bottom"/>
            <w:hideMark/>
          </w:tcPr>
          <w:p w14:paraId="76C0F5D0" w14:textId="77777777" w:rsidR="00EE718B" w:rsidRPr="00487443" w:rsidRDefault="00EE718B"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4950FCD" w14:textId="5749084B" w:rsidR="00812BEC" w:rsidRDefault="00812BEC"/>
    <w:p w14:paraId="7655A5D8" w14:textId="5B7318F4" w:rsidR="00DC2999" w:rsidRDefault="00DC2999" w:rsidP="00514F6B"/>
    <w:p w14:paraId="5A653733" w14:textId="0929C918" w:rsidR="00262654" w:rsidRDefault="00EE718B" w:rsidP="00EE718B">
      <w:pPr>
        <w:jc w:val="center"/>
      </w:pPr>
      <w:r>
        <w:rPr>
          <w:noProof/>
        </w:rPr>
        <w:drawing>
          <wp:inline distT="0" distB="0" distL="0" distR="0" wp14:anchorId="23145684" wp14:editId="5C021676">
            <wp:extent cx="4981845" cy="3292964"/>
            <wp:effectExtent l="0" t="0" r="22225" b="9525"/>
            <wp:docPr id="8" name="Chart 8">
              <a:extLst xmlns:a="http://schemas.openxmlformats.org/drawingml/2006/main">
                <a:ext uri="{FF2B5EF4-FFF2-40B4-BE49-F238E27FC236}">
                  <a16:creationId xmlns:a16="http://schemas.microsoft.com/office/drawing/2014/main" id="{6F7C1C6D-EF26-4A9B-8DBC-260AE9BE0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5639815D" w14:textId="52C58E11" w:rsidR="00EE718B" w:rsidRDefault="00EE718B" w:rsidP="00EE718B">
      <w:r>
        <w:t xml:space="preserve">The number of uninsured patients with access to IHS-funded health programs declined by 700 or 35% from 2012 to 2016.  Females made up 61% of the total decline as the number of females uninsured dropped by 1,000 from 2012 to 2016 a reduction of 41%.  Male uninsured decreased, by 687, a 35% decrease from 2012.  In 2016, males made up 45% of all uninsured at IHS-funded programs up from 43% in 2012.  </w:t>
      </w:r>
    </w:p>
    <w:p w14:paraId="4F44FB6D" w14:textId="77777777" w:rsidR="00DC2999" w:rsidRDefault="00DC2999">
      <w:pPr>
        <w:rPr>
          <w:rFonts w:asciiTheme="majorHAnsi" w:eastAsiaTheme="majorEastAsia" w:hAnsiTheme="majorHAnsi" w:cstheme="majorBidi"/>
          <w:color w:val="2E74B5" w:themeColor="accent1" w:themeShade="BF"/>
          <w:sz w:val="26"/>
          <w:szCs w:val="26"/>
        </w:rPr>
      </w:pPr>
    </w:p>
    <w:p w14:paraId="246E5140" w14:textId="77777777" w:rsidR="00DC2999" w:rsidRDefault="00DC2999">
      <w:pPr>
        <w:rPr>
          <w:rFonts w:asciiTheme="majorHAnsi" w:eastAsiaTheme="majorEastAsia" w:hAnsiTheme="majorHAnsi" w:cstheme="majorBidi"/>
          <w:color w:val="2E74B5" w:themeColor="accent1" w:themeShade="BF"/>
          <w:sz w:val="26"/>
          <w:szCs w:val="26"/>
        </w:rPr>
      </w:pPr>
    </w:p>
    <w:p w14:paraId="0234B1B3" w14:textId="77777777" w:rsidR="00EE718B" w:rsidRDefault="00EE718B">
      <w:pPr>
        <w:rPr>
          <w:rFonts w:asciiTheme="majorHAnsi" w:eastAsiaTheme="majorEastAsia" w:hAnsiTheme="majorHAnsi" w:cstheme="majorBidi"/>
          <w:color w:val="2E74B5" w:themeColor="accent1" w:themeShade="BF"/>
          <w:sz w:val="26"/>
          <w:szCs w:val="26"/>
        </w:rPr>
      </w:pPr>
    </w:p>
    <w:p w14:paraId="372FD71F" w14:textId="77777777" w:rsidR="00DC2999" w:rsidRDefault="00DC2999">
      <w:pPr>
        <w:rPr>
          <w:rFonts w:asciiTheme="majorHAnsi" w:eastAsiaTheme="majorEastAsia" w:hAnsiTheme="majorHAnsi" w:cstheme="majorBidi"/>
          <w:color w:val="2E74B5" w:themeColor="accent1" w:themeShade="BF"/>
          <w:sz w:val="26"/>
          <w:szCs w:val="26"/>
        </w:rPr>
      </w:pPr>
    </w:p>
    <w:p w14:paraId="1755D1E7" w14:textId="0BFB8A78" w:rsidR="00AC6DE7" w:rsidRDefault="004E3C84" w:rsidP="0025695B">
      <w:pPr>
        <w:pStyle w:val="Heading2"/>
      </w:pPr>
      <w:bookmarkStart w:id="19" w:name="_Toc498589884"/>
      <w:r>
        <w:lastRenderedPageBreak/>
        <w:t>Uninsured American Indians and Alaska Natives without Access to IHS</w:t>
      </w:r>
      <w:bookmarkEnd w:id="19"/>
      <w:r>
        <w:t xml:space="preserve"> </w:t>
      </w:r>
    </w:p>
    <w:p w14:paraId="733AF891" w14:textId="77777777" w:rsidR="00EE718B" w:rsidRPr="00EE718B" w:rsidRDefault="00EE718B" w:rsidP="00EE718B"/>
    <w:tbl>
      <w:tblPr>
        <w:tblStyle w:val="GridTable2-Accent5"/>
        <w:tblW w:w="7470" w:type="dxa"/>
        <w:tblInd w:w="969" w:type="dxa"/>
        <w:tblLook w:val="04A0" w:firstRow="1" w:lastRow="0" w:firstColumn="1" w:lastColumn="0" w:noHBand="0" w:noVBand="1"/>
      </w:tblPr>
      <w:tblGrid>
        <w:gridCol w:w="1534"/>
        <w:gridCol w:w="1313"/>
        <w:gridCol w:w="1313"/>
        <w:gridCol w:w="1760"/>
        <w:gridCol w:w="1550"/>
      </w:tblGrid>
      <w:tr w:rsidR="00A749E3" w:rsidRPr="00A749E3" w14:paraId="62B6474B" w14:textId="77777777" w:rsidTr="00EE718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167FB133" w14:textId="3D0E8D5F" w:rsidR="00A749E3" w:rsidRPr="00A749E3" w:rsidRDefault="00A749E3" w:rsidP="00A749E3">
            <w:pPr>
              <w:rPr>
                <w:rFonts w:ascii="Calibri" w:eastAsia="Times New Roman" w:hAnsi="Calibri" w:cs="Times New Roman"/>
                <w:color w:val="000000"/>
              </w:rPr>
            </w:pPr>
          </w:p>
        </w:tc>
        <w:tc>
          <w:tcPr>
            <w:tcW w:w="1760" w:type="dxa"/>
            <w:noWrap/>
            <w:hideMark/>
          </w:tcPr>
          <w:p w14:paraId="3BBDBB2F"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78C2C2C0"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749E3" w:rsidRPr="00A749E3" w14:paraId="1627509C"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03F5F059"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F11059">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9E6DE7">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EE718B" w:rsidRPr="00A749E3" w14:paraId="23F18C70" w14:textId="77777777" w:rsidTr="00EE718B">
        <w:trPr>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EE718B" w:rsidRPr="00A749E3" w:rsidRDefault="00EE718B" w:rsidP="00A749E3">
            <w:pPr>
              <w:rPr>
                <w:rFonts w:ascii="Calibri" w:eastAsia="Times New Roman" w:hAnsi="Calibri" w:cs="Times New Roman"/>
                <w:color w:val="000000"/>
              </w:rPr>
            </w:pPr>
          </w:p>
        </w:tc>
        <w:tc>
          <w:tcPr>
            <w:tcW w:w="1313" w:type="dxa"/>
            <w:noWrap/>
            <w:vAlign w:val="bottom"/>
            <w:hideMark/>
          </w:tcPr>
          <w:p w14:paraId="70387343" w14:textId="28BF8287"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3A63153D"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5BA95B99" w:rsidR="00EE718B" w:rsidRPr="00A749E3" w:rsidRDefault="00EE718B"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2DA80992" w:rsidR="00EE718B" w:rsidRPr="00A749E3" w:rsidRDefault="00EE718B"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EE718B" w:rsidRPr="00A749E3" w14:paraId="2EE96EBD"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EE718B" w:rsidRPr="00A749E3" w:rsidRDefault="00EE718B"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38C07D2B"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10,303 </w:t>
            </w:r>
          </w:p>
        </w:tc>
        <w:tc>
          <w:tcPr>
            <w:tcW w:w="1313" w:type="dxa"/>
            <w:noWrap/>
            <w:vAlign w:val="bottom"/>
            <w:hideMark/>
          </w:tcPr>
          <w:p w14:paraId="0F674B57" w14:textId="39B9E68D"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4,410 </w:t>
            </w:r>
          </w:p>
        </w:tc>
        <w:tc>
          <w:tcPr>
            <w:tcW w:w="1760" w:type="dxa"/>
            <w:noWrap/>
            <w:vAlign w:val="bottom"/>
            <w:hideMark/>
          </w:tcPr>
          <w:p w14:paraId="08C1F916" w14:textId="2ECE8C94"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(5,893)</w:t>
            </w:r>
          </w:p>
        </w:tc>
        <w:tc>
          <w:tcPr>
            <w:tcW w:w="1550" w:type="dxa"/>
            <w:noWrap/>
            <w:vAlign w:val="bottom"/>
            <w:hideMark/>
          </w:tcPr>
          <w:p w14:paraId="147D887A" w14:textId="5A24F1DA"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r>
      <w:tr w:rsidR="00EE718B" w:rsidRPr="00A749E3" w14:paraId="7C851DB7"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EE718B" w:rsidRPr="00A749E3" w:rsidRDefault="00EE718B"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1A3ABE50"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3,265 </w:t>
            </w:r>
          </w:p>
        </w:tc>
        <w:tc>
          <w:tcPr>
            <w:tcW w:w="1313" w:type="dxa"/>
            <w:noWrap/>
            <w:vAlign w:val="bottom"/>
            <w:hideMark/>
          </w:tcPr>
          <w:p w14:paraId="495D4C30" w14:textId="56B57142"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2,493 </w:t>
            </w:r>
          </w:p>
        </w:tc>
        <w:tc>
          <w:tcPr>
            <w:tcW w:w="1760" w:type="dxa"/>
            <w:noWrap/>
            <w:vAlign w:val="bottom"/>
            <w:hideMark/>
          </w:tcPr>
          <w:p w14:paraId="1B40B01F" w14:textId="2DA3FFF7"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(772)</w:t>
            </w:r>
          </w:p>
        </w:tc>
        <w:tc>
          <w:tcPr>
            <w:tcW w:w="1550" w:type="dxa"/>
            <w:noWrap/>
            <w:vAlign w:val="bottom"/>
            <w:hideMark/>
          </w:tcPr>
          <w:p w14:paraId="1BB15135" w14:textId="0B84A4B1"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r>
      <w:tr w:rsidR="00EE718B" w:rsidRPr="00A749E3" w14:paraId="279A7AF6"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EE718B" w:rsidRPr="00A749E3" w:rsidRDefault="00EE718B"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1EA34245"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13,568 </w:t>
            </w:r>
          </w:p>
        </w:tc>
        <w:tc>
          <w:tcPr>
            <w:tcW w:w="1313" w:type="dxa"/>
            <w:noWrap/>
            <w:vAlign w:val="bottom"/>
            <w:hideMark/>
          </w:tcPr>
          <w:p w14:paraId="2B798C70" w14:textId="3429C00C"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6,903 </w:t>
            </w:r>
          </w:p>
        </w:tc>
        <w:tc>
          <w:tcPr>
            <w:tcW w:w="1760" w:type="dxa"/>
            <w:noWrap/>
            <w:vAlign w:val="bottom"/>
            <w:hideMark/>
          </w:tcPr>
          <w:p w14:paraId="710D742F" w14:textId="1F7C3347"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(6,665)</w:t>
            </w:r>
          </w:p>
        </w:tc>
        <w:tc>
          <w:tcPr>
            <w:tcW w:w="1550" w:type="dxa"/>
            <w:noWrap/>
            <w:vAlign w:val="bottom"/>
            <w:hideMark/>
          </w:tcPr>
          <w:p w14:paraId="2C2F2490" w14:textId="612B08CA"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r>
      <w:tr w:rsidR="00EE718B" w:rsidRPr="00A749E3" w14:paraId="2170AF6E" w14:textId="77777777" w:rsidTr="00EE718B">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EE718B" w:rsidRPr="00A749E3" w:rsidRDefault="00EE718B"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684FE446"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76%</w:t>
            </w:r>
          </w:p>
        </w:tc>
        <w:tc>
          <w:tcPr>
            <w:tcW w:w="1313" w:type="dxa"/>
            <w:noWrap/>
            <w:vAlign w:val="bottom"/>
            <w:hideMark/>
          </w:tcPr>
          <w:p w14:paraId="2F672AF9" w14:textId="69E56C94"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64%</w:t>
            </w:r>
          </w:p>
        </w:tc>
        <w:tc>
          <w:tcPr>
            <w:tcW w:w="1760" w:type="dxa"/>
            <w:noWrap/>
            <w:vAlign w:val="bottom"/>
            <w:hideMark/>
          </w:tcPr>
          <w:p w14:paraId="23E85DFD" w14:textId="463DC687"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88%</w:t>
            </w:r>
          </w:p>
        </w:tc>
        <w:tc>
          <w:tcPr>
            <w:tcW w:w="1550" w:type="dxa"/>
            <w:noWrap/>
            <w:vAlign w:val="bottom"/>
            <w:hideMark/>
          </w:tcPr>
          <w:p w14:paraId="246A69FC" w14:textId="77777777" w:rsidR="00EE718B" w:rsidRPr="00A749E3" w:rsidRDefault="00EE718B"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EE718B" w:rsidRPr="00A749E3" w14:paraId="4BB38CD6" w14:textId="77777777" w:rsidTr="00EE71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EE718B" w:rsidRPr="00A749E3" w:rsidRDefault="00EE718B"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5CE4923C"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c>
          <w:tcPr>
            <w:tcW w:w="1313" w:type="dxa"/>
            <w:noWrap/>
            <w:vAlign w:val="bottom"/>
            <w:hideMark/>
          </w:tcPr>
          <w:p w14:paraId="2E6C1C3C" w14:textId="4FC2DEEB"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c>
          <w:tcPr>
            <w:tcW w:w="1760" w:type="dxa"/>
            <w:noWrap/>
            <w:vAlign w:val="bottom"/>
            <w:hideMark/>
          </w:tcPr>
          <w:p w14:paraId="0483FE2C" w14:textId="3D8A2934"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w:t>
            </w:r>
          </w:p>
        </w:tc>
        <w:tc>
          <w:tcPr>
            <w:tcW w:w="1550" w:type="dxa"/>
            <w:noWrap/>
            <w:vAlign w:val="bottom"/>
            <w:hideMark/>
          </w:tcPr>
          <w:p w14:paraId="56BA7F54" w14:textId="77777777" w:rsidR="00EE718B" w:rsidRPr="00A749E3" w:rsidRDefault="00EE718B"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30EF6141" w14:textId="172CDE35" w:rsidR="004316D5" w:rsidRDefault="00EE718B" w:rsidP="00EE718B">
      <w:pPr>
        <w:jc w:val="center"/>
      </w:pPr>
      <w:r>
        <w:rPr>
          <w:noProof/>
        </w:rPr>
        <w:drawing>
          <wp:inline distT="0" distB="0" distL="0" distR="0" wp14:anchorId="2F555F1D" wp14:editId="4E4CEDBE">
            <wp:extent cx="4522105" cy="3295353"/>
            <wp:effectExtent l="0" t="0" r="24765" b="6985"/>
            <wp:docPr id="9" name="Chart 9">
              <a:extLst xmlns:a="http://schemas.openxmlformats.org/drawingml/2006/main">
                <a:ext uri="{FF2B5EF4-FFF2-40B4-BE49-F238E27FC236}">
                  <a16:creationId xmlns:a16="http://schemas.microsoft.com/office/drawing/2014/main" id="{B923D243-60DA-4BDC-9E03-178FF4667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3F32D04E" w14:textId="566C8F92" w:rsidR="006239EC" w:rsidRDefault="009F2AC1" w:rsidP="00262654">
      <w:r>
        <w:t xml:space="preserve">The number of uninsured patients without access to IHS-funded health programs declined by </w:t>
      </w:r>
      <w:r w:rsidR="00371DE6">
        <w:t>6,600 or 49</w:t>
      </w:r>
      <w:r>
        <w:t xml:space="preserve">% from 2012 to </w:t>
      </w:r>
      <w:r w:rsidR="00F11059">
        <w:t>2016</w:t>
      </w:r>
      <w:r>
        <w:t>. This compares</w:t>
      </w:r>
      <w:r w:rsidR="00371DE6">
        <w:t xml:space="preserve"> with the smaller decrease of 38</w:t>
      </w:r>
      <w:r>
        <w:t>% for those American Indians and Alaska Natives with access to IHS-funded health programs.  Ma</w:t>
      </w:r>
      <w:r w:rsidR="00371DE6">
        <w:t>les, without access to IHS, are</w:t>
      </w:r>
      <w:r>
        <w:t xml:space="preserve"> </w:t>
      </w:r>
      <w:r w:rsidR="00262654">
        <w:t>more likely</w:t>
      </w:r>
      <w:r w:rsidR="00DC2999">
        <w:t xml:space="preserve"> to be uninsured and </w:t>
      </w:r>
      <w:r w:rsidR="00371DE6">
        <w:t>males make up 64</w:t>
      </w:r>
      <w:r>
        <w:t>% of the total number uninsu</w:t>
      </w:r>
      <w:r w:rsidR="00DC2999">
        <w:t>r</w:t>
      </w:r>
      <w:r w:rsidR="00371DE6">
        <w:t>ed.  Males, however, made up 88</w:t>
      </w:r>
      <w:r>
        <w:t xml:space="preserve">% of the total decline since 2012 as the number of males uninsured dropped by from </w:t>
      </w:r>
      <w:r w:rsidR="00DC2999">
        <w:t>10,300</w:t>
      </w:r>
      <w:r>
        <w:t xml:space="preserve"> in 2012 to just </w:t>
      </w:r>
      <w:r w:rsidR="00371DE6">
        <w:t>4,4</w:t>
      </w:r>
      <w:r w:rsidR="00A64276">
        <w:t xml:space="preserve">00 in </w:t>
      </w:r>
      <w:r w:rsidR="00F11059">
        <w:t>2016</w:t>
      </w:r>
      <w:r w:rsidR="00371DE6">
        <w:t>, a reduction of 57</w:t>
      </w:r>
      <w:r>
        <w:t xml:space="preserve">%.  Female uninsured </w:t>
      </w:r>
      <w:r w:rsidR="00371DE6">
        <w:t>decreased by 24%.</w:t>
      </w:r>
      <w:r>
        <w:t xml:space="preserve"> </w:t>
      </w:r>
    </w:p>
    <w:p w14:paraId="34FC2B17" w14:textId="77777777" w:rsidR="004B0B76" w:rsidRDefault="004B0B76" w:rsidP="00514F6B">
      <w:pPr>
        <w:pStyle w:val="Heading1"/>
      </w:pPr>
    </w:p>
    <w:p w14:paraId="6BE39323" w14:textId="77777777" w:rsidR="005403A9" w:rsidRDefault="005403A9" w:rsidP="00514F6B">
      <w:pPr>
        <w:pStyle w:val="Heading1"/>
      </w:pPr>
      <w:bookmarkStart w:id="20" w:name="_Toc498589885"/>
    </w:p>
    <w:p w14:paraId="710E1037" w14:textId="20D1F6FE" w:rsidR="001477A3" w:rsidRDefault="001477A3" w:rsidP="00514F6B">
      <w:pPr>
        <w:pStyle w:val="Heading1"/>
      </w:pPr>
      <w:r>
        <w:t>Conclusion</w:t>
      </w:r>
      <w:bookmarkEnd w:id="20"/>
    </w:p>
    <w:p w14:paraId="2BA9978D" w14:textId="77777777" w:rsidR="001477A3" w:rsidRDefault="001477A3" w:rsidP="001477A3">
      <w:pPr>
        <w:jc w:val="both"/>
      </w:pPr>
    </w:p>
    <w:p w14:paraId="1CC1EBD3" w14:textId="072FCB40" w:rsidR="00BB7129" w:rsidRDefault="00735FE1" w:rsidP="00A64276">
      <w:pPr>
        <w:jc w:val="both"/>
      </w:pPr>
      <w:r>
        <w:t xml:space="preserve">In </w:t>
      </w:r>
      <w:r w:rsidR="000A2D36">
        <w:t>Colorado</w:t>
      </w:r>
      <w:r>
        <w:t xml:space="preserve">, </w:t>
      </w:r>
      <w:r w:rsidR="00371DE6">
        <w:t xml:space="preserve">a state where 95% of American Indians and Alaska Natives do not have access to IHS-funded health programs, </w:t>
      </w:r>
      <w:r>
        <w:t>t</w:t>
      </w:r>
      <w:r w:rsidR="001477A3">
        <w:t xml:space="preserve">he ACA was </w:t>
      </w:r>
      <w:r w:rsidR="00371DE6">
        <w:t xml:space="preserve">very </w:t>
      </w:r>
      <w:r w:rsidR="001477A3">
        <w:t>successful in increasing the enrollment of American</w:t>
      </w:r>
      <w:r w:rsidR="00BB7129">
        <w:t xml:space="preserve"> Indian and Alaska Native</w:t>
      </w:r>
      <w:r w:rsidR="00262654">
        <w:t>s</w:t>
      </w:r>
      <w:r w:rsidR="00BB7129">
        <w:t xml:space="preserve"> </w:t>
      </w:r>
      <w:r w:rsidR="00514F6B">
        <w:t xml:space="preserve">in health insurance coverage. </w:t>
      </w:r>
      <w:r w:rsidR="004316D5">
        <w:t xml:space="preserve"> </w:t>
      </w:r>
      <w:r w:rsidR="00371DE6">
        <w:t>An 22</w:t>
      </w:r>
      <w:r w:rsidR="004B0B76">
        <w:t>% increase in the number of American Indians and Alaska</w:t>
      </w:r>
      <w:r w:rsidR="00371DE6">
        <w:t xml:space="preserve"> Natives with insurance meant 16,8</w:t>
      </w:r>
      <w:r w:rsidR="004B0B76">
        <w:t>00 more individuals now had a ‘payer’ for their health care services.  This increased their access to care and the viability of the programs that served them.</w:t>
      </w:r>
      <w:r w:rsidR="00371DE6">
        <w:t xml:space="preserve">  Colorado lowered its uninsured rate from 19% to just 9% from 2012 to 2016.</w:t>
      </w: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28DB6034" w:rsidR="00FA0A3A" w:rsidRDefault="00FA0A3A">
      <w:r>
        <w:t xml:space="preserve">Years:  2012 and </w:t>
      </w:r>
      <w:r w:rsidR="00F11059">
        <w:t>2016</w:t>
      </w:r>
    </w:p>
    <w:p w14:paraId="45557D86" w14:textId="3132607B" w:rsidR="00FA0A3A" w:rsidRDefault="00FA0A3A">
      <w:r>
        <w:t>No Foreign Born</w:t>
      </w:r>
      <w:r w:rsidR="00514F6B">
        <w:t>, that is</w:t>
      </w:r>
      <w:r w:rsidR="000C67ED">
        <w:t>,</w:t>
      </w:r>
      <w:r w:rsidR="00514F6B">
        <w:t xml:space="preserve"> nativity is the United States.</w:t>
      </w:r>
    </w:p>
    <w:p w14:paraId="2F576C4C" w14:textId="0ADBC915" w:rsidR="00AC59C8" w:rsidRDefault="00FA0A3A" w:rsidP="00AC59C8">
      <w:r>
        <w:t>American Indian and Alaska Natives Alone and In-combination with other races.</w:t>
      </w:r>
      <w:r w:rsidR="00AC59C8" w:rsidRPr="00AC59C8">
        <w:t xml:space="preserve"> </w:t>
      </w:r>
    </w:p>
    <w:p w14:paraId="47E26358" w14:textId="77777777" w:rsidR="00AC59C8" w:rsidRDefault="00AC59C8" w:rsidP="00AC59C8"/>
    <w:p w14:paraId="530A0899" w14:textId="77777777" w:rsidR="00AC59C8" w:rsidRDefault="00AC59C8" w:rsidP="00AC59C8">
      <w:pPr>
        <w:sectPr w:rsidR="00AC59C8" w:rsidSect="00FE1A92">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13AC8849" w14:textId="11E657B3" w:rsidR="00AC59C8" w:rsidRDefault="00AC59C8" w:rsidP="00012394">
      <w:pPr>
        <w:pStyle w:val="Heading3"/>
        <w:sectPr w:rsidR="00AC59C8">
          <w:pgSz w:w="15840" w:h="12240" w:orient="landscape"/>
          <w:pgMar w:top="1440" w:right="1440" w:bottom="1440" w:left="1440" w:header="720" w:footer="1008" w:gutter="0"/>
          <w:cols w:num="2" w:space="720"/>
        </w:sectPr>
      </w:pPr>
      <w:bookmarkStart w:id="21" w:name="_Toc497894752"/>
      <w:bookmarkStart w:id="22" w:name="_Toc498589886"/>
      <w:r>
        <w:lastRenderedPageBreak/>
        <w:t>Change in Access to IHS from 2012 to 2016</w:t>
      </w:r>
      <w:bookmarkEnd w:id="21"/>
      <w:r w:rsidR="00E85C99">
        <w:t>:  Colorado</w:t>
      </w:r>
      <w:bookmarkEnd w:id="22"/>
    </w:p>
    <w:p w14:paraId="5CF52791" w14:textId="77777777" w:rsidR="00AC59C8" w:rsidRDefault="00AC59C8" w:rsidP="00AC59C8"/>
    <w:p w14:paraId="5341172E" w14:textId="77777777" w:rsidR="00012394" w:rsidRDefault="00012394" w:rsidP="00AC59C8">
      <w:pPr>
        <w:sectPr w:rsidR="00012394">
          <w:type w:val="continuous"/>
          <w:pgSz w:w="15840" w:h="12240" w:orient="landscape"/>
          <w:pgMar w:top="1440" w:right="1440" w:bottom="1440" w:left="1440" w:header="720" w:footer="1008" w:gutter="0"/>
          <w:cols w:space="720"/>
        </w:sectPr>
      </w:pPr>
    </w:p>
    <w:p w14:paraId="10B3C174" w14:textId="63E1872F" w:rsidR="00012394" w:rsidRDefault="00012394" w:rsidP="00AC59C8">
      <w:r>
        <w:rPr>
          <w:noProof/>
        </w:rPr>
        <w:drawing>
          <wp:inline distT="0" distB="0" distL="0" distR="0" wp14:anchorId="525F5949" wp14:editId="156050C6">
            <wp:extent cx="3823335" cy="2237545"/>
            <wp:effectExtent l="0" t="0" r="12065"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5E0C0D5C" wp14:editId="52A19EDE">
            <wp:extent cx="3886200" cy="2286000"/>
            <wp:effectExtent l="0" t="0" r="0" b="0"/>
            <wp:docPr id="13" name="Chart 13">
              <a:extLst xmlns:a="http://schemas.openxmlformats.org/drawingml/2006/main">
                <a:ext uri="{FF2B5EF4-FFF2-40B4-BE49-F238E27FC236}">
                  <a16:creationId xmlns:a16="http://schemas.microsoft.com/office/drawing/2014/main" id="{FC8EF42D-1BBE-4651-B932-47FA28C5B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E82D40" w14:textId="61ABDCE9" w:rsidR="00012394" w:rsidRDefault="00012394" w:rsidP="00AC59C8">
      <w:r>
        <w:rPr>
          <w:noProof/>
        </w:rPr>
        <w:drawing>
          <wp:inline distT="0" distB="0" distL="0" distR="0" wp14:anchorId="7FCDF5E3" wp14:editId="7D1BA244">
            <wp:extent cx="3594735" cy="2274472"/>
            <wp:effectExtent l="0" t="0" r="12065" b="120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1946D3DA" wp14:editId="01CD4D43">
            <wp:extent cx="3886200" cy="2286031"/>
            <wp:effectExtent l="0" t="0" r="0" b="0"/>
            <wp:docPr id="14" name="Chart 14">
              <a:extLst xmlns:a="http://schemas.openxmlformats.org/drawingml/2006/main">
                <a:ext uri="{FF2B5EF4-FFF2-40B4-BE49-F238E27FC236}">
                  <a16:creationId xmlns:a16="http://schemas.microsoft.com/office/drawing/2014/main" id="{718B72E3-35ED-4087-B1A1-AD17F52258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ED1460" w14:textId="3C7FCA64" w:rsidR="00012394" w:rsidRDefault="00012394" w:rsidP="00AC59C8">
      <w:pPr>
        <w:sectPr w:rsidR="00012394" w:rsidSect="00012394">
          <w:type w:val="continuous"/>
          <w:pgSz w:w="15840" w:h="12240" w:orient="landscape"/>
          <w:pgMar w:top="1440" w:right="1440" w:bottom="1440" w:left="1440" w:header="720" w:footer="1008" w:gutter="0"/>
          <w:cols w:num="2" w:space="720"/>
        </w:sectPr>
      </w:pPr>
    </w:p>
    <w:p w14:paraId="2F8F72DB" w14:textId="332F0CB4" w:rsidR="00AC59C8" w:rsidRDefault="00AC59C8" w:rsidP="00AC59C8"/>
    <w:p w14:paraId="2D35FA33" w14:textId="77777777" w:rsidR="00AC59C8" w:rsidRDefault="00AC59C8" w:rsidP="00AC59C8"/>
    <w:p w14:paraId="0ACC4AAD" w14:textId="77777777" w:rsidR="00AC59C8" w:rsidRDefault="00AC59C8" w:rsidP="00AC59C8">
      <w:r>
        <w:br w:type="page"/>
      </w:r>
    </w:p>
    <w:p w14:paraId="5A5981A6" w14:textId="77777777" w:rsidR="00AC59C8" w:rsidRDefault="00AC59C8" w:rsidP="00AC59C8">
      <w:pPr>
        <w:pStyle w:val="Heading3"/>
      </w:pPr>
      <w:bookmarkStart w:id="23" w:name="_Toc497894753"/>
      <w:bookmarkStart w:id="24" w:name="_Toc498589887"/>
      <w:r>
        <w:lastRenderedPageBreak/>
        <w:t>Change in the Uninsured Rate for American Indians and Alaska Natives 2012 to 2016 in 20 States</w:t>
      </w:r>
      <w:bookmarkEnd w:id="23"/>
      <w:bookmarkEnd w:id="24"/>
    </w:p>
    <w:p w14:paraId="36CF9CFD" w14:textId="77777777" w:rsidR="00AC59C8" w:rsidRDefault="00AC59C8" w:rsidP="00AC59C8"/>
    <w:p w14:paraId="55C66E06" w14:textId="77777777" w:rsidR="00AC59C8" w:rsidRDefault="00AC59C8" w:rsidP="00AC59C8"/>
    <w:p w14:paraId="3877CD66" w14:textId="77777777" w:rsidR="00AC59C8" w:rsidRDefault="00AC59C8" w:rsidP="00AC59C8">
      <w:pPr>
        <w:sectPr w:rsidR="00AC59C8">
          <w:type w:val="continuous"/>
          <w:pgSz w:w="15840" w:h="12240" w:orient="landscape"/>
          <w:pgMar w:top="1440" w:right="1440" w:bottom="1440" w:left="1440" w:header="720" w:footer="1008" w:gutter="0"/>
          <w:cols w:space="720"/>
        </w:sectPr>
      </w:pPr>
      <w:r>
        <w:rPr>
          <w:noProof/>
        </w:rPr>
        <w:drawing>
          <wp:inline distT="0" distB="0" distL="0" distR="0" wp14:anchorId="46E2AE71" wp14:editId="014B0EEE">
            <wp:extent cx="8229600" cy="4612460"/>
            <wp:effectExtent l="0" t="0" r="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6C3000" w14:textId="20F20FD7" w:rsidR="004E6DDA" w:rsidRDefault="004E6DDA"/>
    <w:p w14:paraId="60DCB975" w14:textId="77777777" w:rsidR="004E6DDA" w:rsidRDefault="004E6DDA" w:rsidP="004B0B76">
      <w:pPr>
        <w:pStyle w:val="Heading1"/>
      </w:pPr>
    </w:p>
    <w:sectPr w:rsidR="004E6DDA" w:rsidSect="00486A52">
      <w:headerReference w:type="even" r:id="rId25"/>
      <w:headerReference w:type="default" r:id="rId26"/>
      <w:footerReference w:type="even" r:id="rId27"/>
      <w:footerReference w:type="default" r:id="rId28"/>
      <w:headerReference w:type="first" r:id="rId2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308A" w14:textId="77777777" w:rsidR="00B16252" w:rsidRDefault="00B16252" w:rsidP="00CB76AA">
      <w:r>
        <w:separator/>
      </w:r>
    </w:p>
  </w:endnote>
  <w:endnote w:type="continuationSeparator" w:id="0">
    <w:p w14:paraId="01377ABB" w14:textId="77777777" w:rsidR="00B16252" w:rsidRDefault="00B16252"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27A4" w14:textId="77777777" w:rsidR="00567E37" w:rsidRDefault="00567E3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9E1C" w14:textId="77777777" w:rsidR="00567E37" w:rsidRDefault="00567E37"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A793" w14:textId="77777777" w:rsidR="00567E37" w:rsidRDefault="00567E3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EB3">
      <w:rPr>
        <w:rStyle w:val="PageNumber"/>
        <w:noProof/>
      </w:rPr>
      <w:t>4</w:t>
    </w:r>
    <w:r>
      <w:rPr>
        <w:rStyle w:val="PageNumber"/>
      </w:rPr>
      <w:fldChar w:fldCharType="end"/>
    </w:r>
  </w:p>
  <w:p w14:paraId="65759D19" w14:textId="56092E71" w:rsidR="00567E37" w:rsidRDefault="00567E37" w:rsidP="00FE1A92">
    <w:pPr>
      <w:pStyle w:val="Footer"/>
      <w:ind w:right="360"/>
      <w:jc w:val="center"/>
    </w:pPr>
    <w:r>
      <w:t>Colorado: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567E37" w:rsidRDefault="00567E3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567E37" w:rsidRDefault="00567E37" w:rsidP="00CB76A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567E37" w:rsidRDefault="00567E3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EB3">
      <w:rPr>
        <w:rStyle w:val="PageNumber"/>
        <w:noProof/>
      </w:rPr>
      <w:t>13</w:t>
    </w:r>
    <w:r>
      <w:rPr>
        <w:rStyle w:val="PageNumber"/>
      </w:rPr>
      <w:fldChar w:fldCharType="end"/>
    </w:r>
  </w:p>
  <w:p w14:paraId="3C007689" w14:textId="6209A6A9" w:rsidR="00567E37" w:rsidRDefault="00567E37" w:rsidP="00FE1A92">
    <w:pPr>
      <w:pStyle w:val="Footer"/>
      <w:ind w:right="360"/>
      <w:jc w:val="center"/>
    </w:pPr>
    <w:r>
      <w:t>Colorado:  American Indian and Alaska Native Health Insurance Coverage 2012-2016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056B" w14:textId="77777777" w:rsidR="00B16252" w:rsidRDefault="00B16252" w:rsidP="00CB76AA">
      <w:r>
        <w:separator/>
      </w:r>
    </w:p>
  </w:footnote>
  <w:footnote w:type="continuationSeparator" w:id="0">
    <w:p w14:paraId="3AC7B6CB" w14:textId="77777777" w:rsidR="00B16252" w:rsidRDefault="00B16252"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F805" w14:textId="77777777" w:rsidR="00567E37" w:rsidRDefault="00B16252">
    <w:pPr>
      <w:pStyle w:val="Header"/>
    </w:pPr>
    <w:r>
      <w:rPr>
        <w:noProof/>
      </w:rPr>
      <w:pict w14:anchorId="37886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creen Shot 2017-10-17 at 10" style="position:absolute;margin-left:0;margin-top:0;width:467.35pt;height:80.95pt;z-index:-251653120;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7C55" w14:textId="77777777" w:rsidR="00567E37" w:rsidRDefault="00B16252">
    <w:pPr>
      <w:pStyle w:val="Header"/>
    </w:pPr>
    <w:r>
      <w:rPr>
        <w:noProof/>
      </w:rPr>
      <w:pict w14:anchorId="06DD8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creen Shot 2017-10-17 at 10" style="position:absolute;margin-left:0;margin-top:0;width:467.35pt;height:80.95pt;z-index:-251654144;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80F5" w14:textId="77777777" w:rsidR="00567E37" w:rsidRDefault="00B16252">
    <w:pPr>
      <w:pStyle w:val="Header"/>
    </w:pPr>
    <w:r>
      <w:rPr>
        <w:noProof/>
      </w:rPr>
      <w:pict w14:anchorId="7B7D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 Shot 2017-10-17 at 10" style="position:absolute;margin-left:0;margin-top:0;width:467.35pt;height:80.95pt;z-index:-251652096;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30EE2335" w:rsidR="00567E37" w:rsidRDefault="00B16252">
    <w:pPr>
      <w:pStyle w:val="Header"/>
    </w:pPr>
    <w:r>
      <w:rPr>
        <w:noProof/>
      </w:rPr>
      <w:pict w14:anchorId="3AC96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7C50C9FA" w:rsidR="00567E37" w:rsidRDefault="00B16252">
    <w:pPr>
      <w:pStyle w:val="Header"/>
    </w:pPr>
    <w:r>
      <w:rPr>
        <w:noProof/>
      </w:rPr>
      <w:pict w14:anchorId="42617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5C68E8BB" w:rsidR="00567E37" w:rsidRDefault="00B16252">
    <w:pPr>
      <w:pStyle w:val="Header"/>
    </w:pPr>
    <w:r>
      <w:rPr>
        <w:noProof/>
      </w:rPr>
      <w:pict w14:anchorId="3FB52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2394"/>
    <w:rsid w:val="0001441D"/>
    <w:rsid w:val="00066FC8"/>
    <w:rsid w:val="000709D5"/>
    <w:rsid w:val="00082B41"/>
    <w:rsid w:val="00084094"/>
    <w:rsid w:val="00095341"/>
    <w:rsid w:val="00095B66"/>
    <w:rsid w:val="000A2D36"/>
    <w:rsid w:val="000C6228"/>
    <w:rsid w:val="000C67ED"/>
    <w:rsid w:val="000D741C"/>
    <w:rsid w:val="000E15B1"/>
    <w:rsid w:val="000E4EC4"/>
    <w:rsid w:val="000F753A"/>
    <w:rsid w:val="00107065"/>
    <w:rsid w:val="0010709B"/>
    <w:rsid w:val="00124A39"/>
    <w:rsid w:val="00124D04"/>
    <w:rsid w:val="0013573F"/>
    <w:rsid w:val="001477A3"/>
    <w:rsid w:val="00186F32"/>
    <w:rsid w:val="00196075"/>
    <w:rsid w:val="001C5F1D"/>
    <w:rsid w:val="001C6B17"/>
    <w:rsid w:val="001D4B48"/>
    <w:rsid w:val="001E4C03"/>
    <w:rsid w:val="00206096"/>
    <w:rsid w:val="00214B6B"/>
    <w:rsid w:val="0022247A"/>
    <w:rsid w:val="00247598"/>
    <w:rsid w:val="0025285B"/>
    <w:rsid w:val="00254165"/>
    <w:rsid w:val="0025695B"/>
    <w:rsid w:val="0026182A"/>
    <w:rsid w:val="00261B0B"/>
    <w:rsid w:val="00262654"/>
    <w:rsid w:val="00266551"/>
    <w:rsid w:val="002A6533"/>
    <w:rsid w:val="002C4C22"/>
    <w:rsid w:val="00330228"/>
    <w:rsid w:val="00363DC6"/>
    <w:rsid w:val="00371DE6"/>
    <w:rsid w:val="00393D71"/>
    <w:rsid w:val="003E18B4"/>
    <w:rsid w:val="00400270"/>
    <w:rsid w:val="004023E8"/>
    <w:rsid w:val="00407ADA"/>
    <w:rsid w:val="00427D56"/>
    <w:rsid w:val="00431000"/>
    <w:rsid w:val="004316D5"/>
    <w:rsid w:val="0043325A"/>
    <w:rsid w:val="00437DC4"/>
    <w:rsid w:val="004535A8"/>
    <w:rsid w:val="004628AC"/>
    <w:rsid w:val="00464F5A"/>
    <w:rsid w:val="00471744"/>
    <w:rsid w:val="00486A52"/>
    <w:rsid w:val="00487443"/>
    <w:rsid w:val="004959FE"/>
    <w:rsid w:val="00497BA1"/>
    <w:rsid w:val="004B0B76"/>
    <w:rsid w:val="004B2A53"/>
    <w:rsid w:val="004E3C84"/>
    <w:rsid w:val="004E6DDA"/>
    <w:rsid w:val="004F545F"/>
    <w:rsid w:val="004F73C1"/>
    <w:rsid w:val="004F791B"/>
    <w:rsid w:val="00500411"/>
    <w:rsid w:val="00514F6B"/>
    <w:rsid w:val="005403A9"/>
    <w:rsid w:val="00543071"/>
    <w:rsid w:val="00567E37"/>
    <w:rsid w:val="005B00C6"/>
    <w:rsid w:val="005B0900"/>
    <w:rsid w:val="005C0104"/>
    <w:rsid w:val="005C3A4D"/>
    <w:rsid w:val="005C63E4"/>
    <w:rsid w:val="005D6C0B"/>
    <w:rsid w:val="005E5912"/>
    <w:rsid w:val="00616660"/>
    <w:rsid w:val="00617557"/>
    <w:rsid w:val="006239EC"/>
    <w:rsid w:val="00623BEF"/>
    <w:rsid w:val="00632591"/>
    <w:rsid w:val="0066414F"/>
    <w:rsid w:val="006701CA"/>
    <w:rsid w:val="006D0DF7"/>
    <w:rsid w:val="006D55BC"/>
    <w:rsid w:val="006E794F"/>
    <w:rsid w:val="006F4CB4"/>
    <w:rsid w:val="006F6864"/>
    <w:rsid w:val="006F71A0"/>
    <w:rsid w:val="00701154"/>
    <w:rsid w:val="00713907"/>
    <w:rsid w:val="00735FE1"/>
    <w:rsid w:val="00736820"/>
    <w:rsid w:val="007B1B68"/>
    <w:rsid w:val="007D4512"/>
    <w:rsid w:val="007E1003"/>
    <w:rsid w:val="00807966"/>
    <w:rsid w:val="00812BEC"/>
    <w:rsid w:val="008367A5"/>
    <w:rsid w:val="00855AB7"/>
    <w:rsid w:val="00860577"/>
    <w:rsid w:val="00875623"/>
    <w:rsid w:val="00877960"/>
    <w:rsid w:val="008B58EC"/>
    <w:rsid w:val="008D6861"/>
    <w:rsid w:val="008F1143"/>
    <w:rsid w:val="00902653"/>
    <w:rsid w:val="00916269"/>
    <w:rsid w:val="00927D81"/>
    <w:rsid w:val="00931F45"/>
    <w:rsid w:val="00940CDD"/>
    <w:rsid w:val="00941CB1"/>
    <w:rsid w:val="00955D51"/>
    <w:rsid w:val="0097737D"/>
    <w:rsid w:val="009815A0"/>
    <w:rsid w:val="0098388B"/>
    <w:rsid w:val="00984A1B"/>
    <w:rsid w:val="00986C1F"/>
    <w:rsid w:val="00994CDB"/>
    <w:rsid w:val="009A1EC1"/>
    <w:rsid w:val="009B3F99"/>
    <w:rsid w:val="009C4E29"/>
    <w:rsid w:val="009E490B"/>
    <w:rsid w:val="009E6DE7"/>
    <w:rsid w:val="009F2AC1"/>
    <w:rsid w:val="00A50753"/>
    <w:rsid w:val="00A64276"/>
    <w:rsid w:val="00A749E3"/>
    <w:rsid w:val="00A74F06"/>
    <w:rsid w:val="00A77C99"/>
    <w:rsid w:val="00A91A15"/>
    <w:rsid w:val="00A92611"/>
    <w:rsid w:val="00AB5049"/>
    <w:rsid w:val="00AC13A2"/>
    <w:rsid w:val="00AC59C8"/>
    <w:rsid w:val="00AC6DE7"/>
    <w:rsid w:val="00AD2BE3"/>
    <w:rsid w:val="00AE0EEB"/>
    <w:rsid w:val="00AE1F1B"/>
    <w:rsid w:val="00AF14F8"/>
    <w:rsid w:val="00B0299D"/>
    <w:rsid w:val="00B13418"/>
    <w:rsid w:val="00B13D8E"/>
    <w:rsid w:val="00B158C1"/>
    <w:rsid w:val="00B16252"/>
    <w:rsid w:val="00B16379"/>
    <w:rsid w:val="00B4581D"/>
    <w:rsid w:val="00B73999"/>
    <w:rsid w:val="00B80707"/>
    <w:rsid w:val="00B9287B"/>
    <w:rsid w:val="00B966BB"/>
    <w:rsid w:val="00BB0EB2"/>
    <w:rsid w:val="00BB7129"/>
    <w:rsid w:val="00BC3F40"/>
    <w:rsid w:val="00C05904"/>
    <w:rsid w:val="00C32097"/>
    <w:rsid w:val="00C42610"/>
    <w:rsid w:val="00C94FC5"/>
    <w:rsid w:val="00C96EB3"/>
    <w:rsid w:val="00CA72F7"/>
    <w:rsid w:val="00CB76AA"/>
    <w:rsid w:val="00CC01B9"/>
    <w:rsid w:val="00CC6238"/>
    <w:rsid w:val="00CD1E2C"/>
    <w:rsid w:val="00CE3EE2"/>
    <w:rsid w:val="00CE50A1"/>
    <w:rsid w:val="00CF77FE"/>
    <w:rsid w:val="00D003DE"/>
    <w:rsid w:val="00D12BDB"/>
    <w:rsid w:val="00D24DB7"/>
    <w:rsid w:val="00D35B11"/>
    <w:rsid w:val="00D71C7B"/>
    <w:rsid w:val="00D8763A"/>
    <w:rsid w:val="00D9026E"/>
    <w:rsid w:val="00DC2160"/>
    <w:rsid w:val="00DC2999"/>
    <w:rsid w:val="00DD4827"/>
    <w:rsid w:val="00DD5DD0"/>
    <w:rsid w:val="00DF4272"/>
    <w:rsid w:val="00DF54AD"/>
    <w:rsid w:val="00E309E1"/>
    <w:rsid w:val="00E331AA"/>
    <w:rsid w:val="00E5459C"/>
    <w:rsid w:val="00E84F16"/>
    <w:rsid w:val="00E85C99"/>
    <w:rsid w:val="00EA161C"/>
    <w:rsid w:val="00EA7190"/>
    <w:rsid w:val="00EB7F9F"/>
    <w:rsid w:val="00EC5C64"/>
    <w:rsid w:val="00EE6E35"/>
    <w:rsid w:val="00EE718B"/>
    <w:rsid w:val="00F0727E"/>
    <w:rsid w:val="00F11059"/>
    <w:rsid w:val="00F145EA"/>
    <w:rsid w:val="00F36746"/>
    <w:rsid w:val="00F50D08"/>
    <w:rsid w:val="00F52BF3"/>
    <w:rsid w:val="00F67C68"/>
    <w:rsid w:val="00F95374"/>
    <w:rsid w:val="00FA0A3A"/>
    <w:rsid w:val="00FC6454"/>
    <w:rsid w:val="00FC7CE1"/>
    <w:rsid w:val="00FD3CEC"/>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59C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AC59C8"/>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B966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138381490">
      <w:bodyDiv w:val="1"/>
      <w:marLeft w:val="0"/>
      <w:marRight w:val="0"/>
      <w:marTop w:val="0"/>
      <w:marBottom w:val="0"/>
      <w:divBdr>
        <w:top w:val="none" w:sz="0" w:space="0" w:color="auto"/>
        <w:left w:val="none" w:sz="0" w:space="0" w:color="auto"/>
        <w:bottom w:val="none" w:sz="0" w:space="0" w:color="auto"/>
        <w:right w:val="none" w:sz="0" w:space="0" w:color="auto"/>
      </w:divBdr>
    </w:div>
    <w:div w:id="1304315000">
      <w:bodyDiv w:val="1"/>
      <w:marLeft w:val="0"/>
      <w:marRight w:val="0"/>
      <w:marTop w:val="0"/>
      <w:marBottom w:val="0"/>
      <w:divBdr>
        <w:top w:val="none" w:sz="0" w:space="0" w:color="auto"/>
        <w:left w:val="none" w:sz="0" w:space="0" w:color="auto"/>
        <w:bottom w:val="none" w:sz="0" w:space="0" w:color="auto"/>
        <w:right w:val="none" w:sz="0" w:space="0" w:color="auto"/>
      </w:divBdr>
    </w:div>
    <w:div w:id="1352299649">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642885558">
      <w:bodyDiv w:val="1"/>
      <w:marLeft w:val="0"/>
      <w:marRight w:val="0"/>
      <w:marTop w:val="0"/>
      <w:marBottom w:val="0"/>
      <w:divBdr>
        <w:top w:val="none" w:sz="0" w:space="0" w:color="auto"/>
        <w:left w:val="none" w:sz="0" w:space="0" w:color="auto"/>
        <w:bottom w:val="none" w:sz="0" w:space="0" w:color="auto"/>
        <w:right w:val="none" w:sz="0" w:space="0" w:color="auto"/>
      </w:divBdr>
    </w:div>
    <w:div w:id="1767572796">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NIHB%202017%20File%202016%20Data%20Release%20%20compare%202012%20and%202016%20compare%20sex%20ihs%20aian%20age%20Medicaid%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2012 to 2016 Health Insurance Coverage Total AIAN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'CO3'!$L$27:$L$29</c:f>
              <c:strCache>
                <c:ptCount val="3"/>
                <c:pt idx="0">
                  <c:v>Male</c:v>
                </c:pt>
                <c:pt idx="1">
                  <c:v>Female</c:v>
                </c:pt>
                <c:pt idx="2">
                  <c:v>Total</c:v>
                </c:pt>
              </c:strCache>
            </c:strRef>
          </c:cat>
          <c:val>
            <c:numRef>
              <c:f>'CO3'!$M$27:$M$29</c:f>
              <c:numCache>
                <c:formatCode>_(* #,##0_);_(* \(#,##0\);_(* "-"??_);_(@_)</c:formatCode>
                <c:ptCount val="3"/>
                <c:pt idx="0">
                  <c:v>36602</c:v>
                </c:pt>
                <c:pt idx="1">
                  <c:v>40964</c:v>
                </c:pt>
                <c:pt idx="2">
                  <c:v>77566</c:v>
                </c:pt>
              </c:numCache>
            </c:numRef>
          </c:val>
          <c:extLst>
            <c:ext xmlns:c16="http://schemas.microsoft.com/office/drawing/2014/chart" uri="{C3380CC4-5D6E-409C-BE32-E72D297353CC}">
              <c16:uniqueId val="{00000000-C046-BC4C-A819-7BD86FB35A6E}"/>
            </c:ext>
          </c:extLst>
        </c:ser>
        <c:ser>
          <c:idx val="1"/>
          <c:order val="1"/>
          <c:tx>
            <c:strRef>
              <c:f>'CO3'!$N$26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'CO3'!$L$27:$L$29</c:f>
              <c:strCache>
                <c:ptCount val="3"/>
                <c:pt idx="0">
                  <c:v>Male</c:v>
                </c:pt>
                <c:pt idx="1">
                  <c:v>Female</c:v>
                </c:pt>
                <c:pt idx="2">
                  <c:v>Total</c:v>
                </c:pt>
              </c:strCache>
            </c:strRef>
          </c:cat>
          <c:val>
            <c:numRef>
              <c:f>'CO3'!$N$27:$N$29</c:f>
              <c:numCache>
                <c:formatCode>_(* #,##0_);_(* \(#,##0\);_(* "-"??_);_(@_)</c:formatCode>
                <c:ptCount val="3"/>
                <c:pt idx="0">
                  <c:v>47495</c:v>
                </c:pt>
                <c:pt idx="1">
                  <c:v>46943</c:v>
                </c:pt>
                <c:pt idx="2">
                  <c:v>94438</c:v>
                </c:pt>
              </c:numCache>
            </c:numRef>
          </c:val>
          <c:extLst>
            <c:ext xmlns:c16="http://schemas.microsoft.com/office/drawing/2014/chart" uri="{C3380CC4-5D6E-409C-BE32-E72D297353CC}">
              <c16:uniqueId val="{00000001-C046-BC4C-A819-7BD86FB35A6E}"/>
            </c:ext>
          </c:extLst>
        </c:ser>
        <c:ser>
          <c:idx val="2"/>
          <c:order val="2"/>
          <c:tx>
            <c:strRef>
              <c:f>'CO3'!$O$26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'CO3'!$L$27:$L$29</c:f>
              <c:strCache>
                <c:ptCount val="3"/>
                <c:pt idx="0">
                  <c:v>Male</c:v>
                </c:pt>
                <c:pt idx="1">
                  <c:v>Female</c:v>
                </c:pt>
                <c:pt idx="2">
                  <c:v>Total</c:v>
                </c:pt>
              </c:strCache>
            </c:strRef>
          </c:cat>
          <c:val>
            <c:numRef>
              <c:f>'CO3'!$O$27:$O$29</c:f>
              <c:numCache>
                <c:formatCode>_(* #,##0_);_(* \(#,##0\);_(* "-"??_);_(@_)</c:formatCode>
                <c:ptCount val="3"/>
                <c:pt idx="0">
                  <c:v>10893</c:v>
                </c:pt>
                <c:pt idx="1">
                  <c:v>5979</c:v>
                </c:pt>
                <c:pt idx="2">
                  <c:v>16872</c:v>
                </c:pt>
              </c:numCache>
            </c:numRef>
          </c:val>
          <c:extLst>
            <c:ext xmlns:c16="http://schemas.microsoft.com/office/drawing/2014/chart" uri="{C3380CC4-5D6E-409C-BE32-E72D297353CC}">
              <c16:uniqueId val="{00000002-C046-BC4C-A819-7BD86FB35A6E}"/>
            </c:ext>
          </c:extLst>
        </c:ser>
        <c:dLbls>
          <c:showLegendKey val="0"/>
          <c:showVal val="0"/>
          <c:showCatName val="0"/>
          <c:showSerName val="0"/>
          <c:showPercent val="0"/>
          <c:showBubbleSize val="0"/>
        </c:dLbls>
        <c:gapWidth val="219"/>
        <c:overlap val="-27"/>
        <c:axId val="541238280"/>
        <c:axId val="541236712"/>
      </c:barChart>
      <c:catAx>
        <c:axId val="54123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6712"/>
        <c:crosses val="autoZero"/>
        <c:auto val="1"/>
        <c:lblAlgn val="ctr"/>
        <c:lblOffset val="100"/>
        <c:noMultiLvlLbl val="0"/>
      </c:catAx>
      <c:valAx>
        <c:axId val="5412367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23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'CO3'!$AS$39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21B-4D63-BD85-2A43D57965B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21B-4D63-BD85-2A43D57965B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'CO3'!$AR$40:$AR$41</c:f>
              <c:strCache>
                <c:ptCount val="2"/>
                <c:pt idx="0">
                  <c:v>IHS</c:v>
                </c:pt>
                <c:pt idx="1">
                  <c:v>No IHS</c:v>
                </c:pt>
              </c:strCache>
            </c:strRef>
          </c:cat>
          <c:val>
            <c:numRef>
              <c:f>'CO3'!$AS$40:$AS$41</c:f>
              <c:numCache>
                <c:formatCode>_(* #,##0_);_(* \(#,##0\);_(* "-"??_);_(@_)</c:formatCode>
                <c:ptCount val="2"/>
                <c:pt idx="0">
                  <c:v>1939</c:v>
                </c:pt>
                <c:pt idx="1">
                  <c:v>34422</c:v>
                </c:pt>
              </c:numCache>
            </c:numRef>
          </c:val>
          <c:extLst>
            <c:ext xmlns:c16="http://schemas.microsoft.com/office/drawing/2014/chart" uri="{C3380CC4-5D6E-409C-BE32-E72D297353CC}">
              <c16:uniqueId val="{00000004-C21B-4D63-BD85-2A43D57965B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6EF5-7940-8B5D-6C8760D747B9}"/>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F5-7940-8B5D-6C8760D747B9}"/>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F5-7940-8B5D-6C8760D747B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6EF5-7940-8B5D-6C8760D747B9}"/>
            </c:ext>
          </c:extLst>
        </c:ser>
        <c:dLbls>
          <c:showLegendKey val="0"/>
          <c:showVal val="0"/>
          <c:showCatName val="0"/>
          <c:showSerName val="0"/>
          <c:showPercent val="0"/>
          <c:showBubbleSize val="0"/>
        </c:dLbls>
        <c:gapWidth val="182"/>
        <c:axId val="942344392"/>
        <c:axId val="942345176"/>
      </c:barChart>
      <c:catAx>
        <c:axId val="94234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42345176"/>
        <c:crossesAt val="0"/>
        <c:auto val="1"/>
        <c:lblAlgn val="ctr"/>
        <c:lblOffset val="100"/>
        <c:noMultiLvlLbl val="0"/>
      </c:catAx>
      <c:valAx>
        <c:axId val="942345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4234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'CO3'!$L$40:$L$42</c:f>
              <c:strCache>
                <c:ptCount val="3"/>
                <c:pt idx="0">
                  <c:v>Male</c:v>
                </c:pt>
                <c:pt idx="1">
                  <c:v>Female</c:v>
                </c:pt>
                <c:pt idx="2">
                  <c:v>Total</c:v>
                </c:pt>
              </c:strCache>
            </c:strRef>
          </c:cat>
          <c:val>
            <c:numRef>
              <c:f>'CO3'!$M$40:$M$42</c:f>
              <c:numCache>
                <c:formatCode>_(* #,##0_);_(* \(#,##0\);_(* "-"??_);_(@_)</c:formatCode>
                <c:ptCount val="3"/>
                <c:pt idx="0">
                  <c:v>1220</c:v>
                </c:pt>
                <c:pt idx="1">
                  <c:v>1578</c:v>
                </c:pt>
                <c:pt idx="2">
                  <c:v>2798</c:v>
                </c:pt>
              </c:numCache>
            </c:numRef>
          </c:val>
          <c:extLst>
            <c:ext xmlns:c16="http://schemas.microsoft.com/office/drawing/2014/chart" uri="{C3380CC4-5D6E-409C-BE32-E72D297353CC}">
              <c16:uniqueId val="{00000000-4BC9-4058-BD92-770AB1D91C41}"/>
            </c:ext>
          </c:extLst>
        </c:ser>
        <c:ser>
          <c:idx val="1"/>
          <c:order val="1"/>
          <c:tx>
            <c:strRef>
              <c:f>'CO3'!$N$39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'CO3'!$L$40:$L$42</c:f>
              <c:strCache>
                <c:ptCount val="3"/>
                <c:pt idx="0">
                  <c:v>Male</c:v>
                </c:pt>
                <c:pt idx="1">
                  <c:v>Female</c:v>
                </c:pt>
                <c:pt idx="2">
                  <c:v>Total</c:v>
                </c:pt>
              </c:strCache>
            </c:strRef>
          </c:cat>
          <c:val>
            <c:numRef>
              <c:f>'CO3'!$N$40:$N$42</c:f>
              <c:numCache>
                <c:formatCode>_(* #,##0_);_(* \(#,##0\);_(* "-"??_);_(@_)</c:formatCode>
                <c:ptCount val="3"/>
                <c:pt idx="0">
                  <c:v>2909</c:v>
                </c:pt>
                <c:pt idx="1">
                  <c:v>2602</c:v>
                </c:pt>
                <c:pt idx="2">
                  <c:v>5511</c:v>
                </c:pt>
              </c:numCache>
            </c:numRef>
          </c:val>
          <c:extLst>
            <c:ext xmlns:c16="http://schemas.microsoft.com/office/drawing/2014/chart" uri="{C3380CC4-5D6E-409C-BE32-E72D297353CC}">
              <c16:uniqueId val="{00000001-4BC9-4058-BD92-770AB1D91C41}"/>
            </c:ext>
          </c:extLst>
        </c:ser>
        <c:ser>
          <c:idx val="2"/>
          <c:order val="2"/>
          <c:tx>
            <c:strRef>
              <c:f>'CO3'!$O$39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'CO3'!$L$40:$L$42</c:f>
              <c:strCache>
                <c:ptCount val="3"/>
                <c:pt idx="0">
                  <c:v>Male</c:v>
                </c:pt>
                <c:pt idx="1">
                  <c:v>Female</c:v>
                </c:pt>
                <c:pt idx="2">
                  <c:v>Total</c:v>
                </c:pt>
              </c:strCache>
            </c:strRef>
          </c:cat>
          <c:val>
            <c:numRef>
              <c:f>'CO3'!$O$40:$O$42</c:f>
              <c:numCache>
                <c:formatCode>_(* #,##0_);_(* \(#,##0\);_(* "-"??_);_(@_)</c:formatCode>
                <c:ptCount val="3"/>
                <c:pt idx="0">
                  <c:v>1689</c:v>
                </c:pt>
                <c:pt idx="1">
                  <c:v>1024</c:v>
                </c:pt>
                <c:pt idx="2">
                  <c:v>2713</c:v>
                </c:pt>
              </c:numCache>
            </c:numRef>
          </c:val>
          <c:extLst>
            <c:ext xmlns:c16="http://schemas.microsoft.com/office/drawing/2014/chart" uri="{C3380CC4-5D6E-409C-BE32-E72D297353CC}">
              <c16:uniqueId val="{00000002-4BC9-4058-BD92-770AB1D91C41}"/>
            </c:ext>
          </c:extLst>
        </c:ser>
        <c:dLbls>
          <c:showLegendKey val="0"/>
          <c:showVal val="0"/>
          <c:showCatName val="0"/>
          <c:showSerName val="0"/>
          <c:showPercent val="0"/>
          <c:showBubbleSize val="0"/>
        </c:dLbls>
        <c:gapWidth val="219"/>
        <c:overlap val="-27"/>
        <c:axId val="942349096"/>
        <c:axId val="942339296"/>
      </c:barChart>
      <c:catAx>
        <c:axId val="94234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39296"/>
        <c:crosses val="autoZero"/>
        <c:auto val="1"/>
        <c:lblAlgn val="ctr"/>
        <c:lblOffset val="100"/>
        <c:noMultiLvlLbl val="0"/>
      </c:catAx>
      <c:valAx>
        <c:axId val="94233929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9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'CO3'!$M$52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'CO3'!$L$53:$L$55</c:f>
              <c:strCache>
                <c:ptCount val="3"/>
                <c:pt idx="0">
                  <c:v>Male</c:v>
                </c:pt>
                <c:pt idx="1">
                  <c:v>Female</c:v>
                </c:pt>
                <c:pt idx="2">
                  <c:v>Total</c:v>
                </c:pt>
              </c:strCache>
            </c:strRef>
          </c:cat>
          <c:val>
            <c:numRef>
              <c:f>'CO3'!$M$53:$M$55</c:f>
              <c:numCache>
                <c:formatCode>_(* #,##0_);_(* \(#,##0\);_(* "-"??_);_(@_)</c:formatCode>
                <c:ptCount val="3"/>
                <c:pt idx="0">
                  <c:v>35382</c:v>
                </c:pt>
                <c:pt idx="1">
                  <c:v>39386</c:v>
                </c:pt>
                <c:pt idx="2">
                  <c:v>74768</c:v>
                </c:pt>
              </c:numCache>
            </c:numRef>
          </c:val>
          <c:extLst>
            <c:ext xmlns:c16="http://schemas.microsoft.com/office/drawing/2014/chart" uri="{C3380CC4-5D6E-409C-BE32-E72D297353CC}">
              <c16:uniqueId val="{00000000-6711-4EBD-A8B2-353D2745ED22}"/>
            </c:ext>
          </c:extLst>
        </c:ser>
        <c:ser>
          <c:idx val="1"/>
          <c:order val="1"/>
          <c:tx>
            <c:strRef>
              <c:f>'CO3'!$N$52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'CO3'!$L$53:$L$55</c:f>
              <c:strCache>
                <c:ptCount val="3"/>
                <c:pt idx="0">
                  <c:v>Male</c:v>
                </c:pt>
                <c:pt idx="1">
                  <c:v>Female</c:v>
                </c:pt>
                <c:pt idx="2">
                  <c:v>Total</c:v>
                </c:pt>
              </c:strCache>
            </c:strRef>
          </c:cat>
          <c:val>
            <c:numRef>
              <c:f>'CO3'!$N$53:$N$55</c:f>
              <c:numCache>
                <c:formatCode>_(* #,##0_);_(* \(#,##0\);_(* "-"??_);_(@_)</c:formatCode>
                <c:ptCount val="3"/>
                <c:pt idx="0">
                  <c:v>44586</c:v>
                </c:pt>
                <c:pt idx="1">
                  <c:v>44341</c:v>
                </c:pt>
                <c:pt idx="2">
                  <c:v>88927</c:v>
                </c:pt>
              </c:numCache>
            </c:numRef>
          </c:val>
          <c:extLst>
            <c:ext xmlns:c16="http://schemas.microsoft.com/office/drawing/2014/chart" uri="{C3380CC4-5D6E-409C-BE32-E72D297353CC}">
              <c16:uniqueId val="{00000001-6711-4EBD-A8B2-353D2745ED22}"/>
            </c:ext>
          </c:extLst>
        </c:ser>
        <c:ser>
          <c:idx val="2"/>
          <c:order val="2"/>
          <c:tx>
            <c:strRef>
              <c:f>'CO3'!$O$52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'CO3'!$L$53:$L$55</c:f>
              <c:strCache>
                <c:ptCount val="3"/>
                <c:pt idx="0">
                  <c:v>Male</c:v>
                </c:pt>
                <c:pt idx="1">
                  <c:v>Female</c:v>
                </c:pt>
                <c:pt idx="2">
                  <c:v>Total</c:v>
                </c:pt>
              </c:strCache>
            </c:strRef>
          </c:cat>
          <c:val>
            <c:numRef>
              <c:f>'CO3'!$O$53:$O$55</c:f>
              <c:numCache>
                <c:formatCode>_(* #,##0_);_(* \(#,##0\);_(* "-"??_);_(@_)</c:formatCode>
                <c:ptCount val="3"/>
                <c:pt idx="0">
                  <c:v>9204</c:v>
                </c:pt>
                <c:pt idx="1">
                  <c:v>4955</c:v>
                </c:pt>
                <c:pt idx="2">
                  <c:v>14159</c:v>
                </c:pt>
              </c:numCache>
            </c:numRef>
          </c:val>
          <c:extLst>
            <c:ext xmlns:c16="http://schemas.microsoft.com/office/drawing/2014/chart" uri="{C3380CC4-5D6E-409C-BE32-E72D297353CC}">
              <c16:uniqueId val="{00000002-6711-4EBD-A8B2-353D2745ED22}"/>
            </c:ext>
          </c:extLst>
        </c:ser>
        <c:dLbls>
          <c:showLegendKey val="0"/>
          <c:showVal val="0"/>
          <c:showCatName val="0"/>
          <c:showSerName val="0"/>
          <c:showPercent val="0"/>
          <c:showBubbleSize val="0"/>
        </c:dLbls>
        <c:gapWidth val="219"/>
        <c:overlap val="-27"/>
        <c:axId val="942338904"/>
        <c:axId val="942348704"/>
      </c:barChart>
      <c:catAx>
        <c:axId val="94233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8704"/>
        <c:crosses val="autoZero"/>
        <c:auto val="1"/>
        <c:lblAlgn val="ctr"/>
        <c:lblOffset val="100"/>
        <c:noMultiLvlLbl val="0"/>
      </c:catAx>
      <c:valAx>
        <c:axId val="9423487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3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'CO3'!$L$67:$L$69</c:f>
              <c:strCache>
                <c:ptCount val="3"/>
                <c:pt idx="0">
                  <c:v>Male</c:v>
                </c:pt>
                <c:pt idx="1">
                  <c:v>Female</c:v>
                </c:pt>
                <c:pt idx="2">
                  <c:v>Total</c:v>
                </c:pt>
              </c:strCache>
            </c:strRef>
          </c:cat>
          <c:val>
            <c:numRef>
              <c:f>'CO3'!$M$67:$M$69</c:f>
              <c:numCache>
                <c:formatCode>_(* #,##0_);_(* \(#,##0\);_(* "-"??_);_(@_)</c:formatCode>
                <c:ptCount val="3"/>
                <c:pt idx="0">
                  <c:v>12253</c:v>
                </c:pt>
                <c:pt idx="1">
                  <c:v>5887</c:v>
                </c:pt>
                <c:pt idx="2">
                  <c:v>18140</c:v>
                </c:pt>
              </c:numCache>
            </c:numRef>
          </c:val>
          <c:extLst>
            <c:ext xmlns:c16="http://schemas.microsoft.com/office/drawing/2014/chart" uri="{C3380CC4-5D6E-409C-BE32-E72D297353CC}">
              <c16:uniqueId val="{00000000-6EDC-42DD-B7F3-E0A59673ABA3}"/>
            </c:ext>
          </c:extLst>
        </c:ser>
        <c:ser>
          <c:idx val="1"/>
          <c:order val="1"/>
          <c:tx>
            <c:strRef>
              <c:f>'CO3'!$N$66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'CO3'!$L$67:$L$69</c:f>
              <c:strCache>
                <c:ptCount val="3"/>
                <c:pt idx="0">
                  <c:v>Male</c:v>
                </c:pt>
                <c:pt idx="1">
                  <c:v>Female</c:v>
                </c:pt>
                <c:pt idx="2">
                  <c:v>Total</c:v>
                </c:pt>
              </c:strCache>
            </c:strRef>
          </c:cat>
          <c:val>
            <c:numRef>
              <c:f>'CO3'!$N$67:$N$69</c:f>
              <c:numCache>
                <c:formatCode>_(* #,##0_);_(* \(#,##0\);_(* "-"??_);_(@_)</c:formatCode>
                <c:ptCount val="3"/>
                <c:pt idx="0">
                  <c:v>5673</c:v>
                </c:pt>
                <c:pt idx="1">
                  <c:v>4048</c:v>
                </c:pt>
                <c:pt idx="2">
                  <c:v>9721</c:v>
                </c:pt>
              </c:numCache>
            </c:numRef>
          </c:val>
          <c:extLst>
            <c:ext xmlns:c16="http://schemas.microsoft.com/office/drawing/2014/chart" uri="{C3380CC4-5D6E-409C-BE32-E72D297353CC}">
              <c16:uniqueId val="{00000001-6EDC-42DD-B7F3-E0A59673ABA3}"/>
            </c:ext>
          </c:extLst>
        </c:ser>
        <c:ser>
          <c:idx val="2"/>
          <c:order val="2"/>
          <c:tx>
            <c:strRef>
              <c:f>'CO3'!$O$66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'CO3'!$L$67:$L$69</c:f>
              <c:strCache>
                <c:ptCount val="3"/>
                <c:pt idx="0">
                  <c:v>Male</c:v>
                </c:pt>
                <c:pt idx="1">
                  <c:v>Female</c:v>
                </c:pt>
                <c:pt idx="2">
                  <c:v>Total</c:v>
                </c:pt>
              </c:strCache>
            </c:strRef>
          </c:cat>
          <c:val>
            <c:numRef>
              <c:f>'CO3'!$O$67:$O$69</c:f>
              <c:numCache>
                <c:formatCode>_(* #,##0_);_(* \(#,##0\);_(* "-"??_);_(@_)</c:formatCode>
                <c:ptCount val="3"/>
                <c:pt idx="0">
                  <c:v>-6580</c:v>
                </c:pt>
                <c:pt idx="1">
                  <c:v>-1839</c:v>
                </c:pt>
                <c:pt idx="2">
                  <c:v>-8419</c:v>
                </c:pt>
              </c:numCache>
            </c:numRef>
          </c:val>
          <c:extLst>
            <c:ext xmlns:c16="http://schemas.microsoft.com/office/drawing/2014/chart" uri="{C3380CC4-5D6E-409C-BE32-E72D297353CC}">
              <c16:uniqueId val="{00000002-6EDC-42DD-B7F3-E0A59673ABA3}"/>
            </c:ext>
          </c:extLst>
        </c:ser>
        <c:dLbls>
          <c:showLegendKey val="0"/>
          <c:showVal val="0"/>
          <c:showCatName val="0"/>
          <c:showSerName val="0"/>
          <c:showPercent val="0"/>
          <c:showBubbleSize val="0"/>
        </c:dLbls>
        <c:gapWidth val="219"/>
        <c:overlap val="-27"/>
        <c:axId val="942344784"/>
        <c:axId val="942350272"/>
      </c:barChart>
      <c:catAx>
        <c:axId val="94234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50272"/>
        <c:crosses val="autoZero"/>
        <c:auto val="1"/>
        <c:lblAlgn val="ctr"/>
        <c:lblOffset val="100"/>
        <c:noMultiLvlLbl val="0"/>
      </c:catAx>
      <c:valAx>
        <c:axId val="9423502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'CO3'!$M$79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'CO3'!$L$80:$L$82</c:f>
              <c:strCache>
                <c:ptCount val="3"/>
                <c:pt idx="0">
                  <c:v>Male</c:v>
                </c:pt>
                <c:pt idx="1">
                  <c:v>Female</c:v>
                </c:pt>
                <c:pt idx="2">
                  <c:v>Total</c:v>
                </c:pt>
              </c:strCache>
            </c:strRef>
          </c:cat>
          <c:val>
            <c:numRef>
              <c:f>'CO3'!$M$80:$M$82</c:f>
              <c:numCache>
                <c:formatCode>_(* #,##0_);_(* \(#,##0\);_(* "-"??_);_(@_)</c:formatCode>
                <c:ptCount val="3"/>
                <c:pt idx="0">
                  <c:v>1950</c:v>
                </c:pt>
                <c:pt idx="1">
                  <c:v>2622</c:v>
                </c:pt>
                <c:pt idx="2">
                  <c:v>4572</c:v>
                </c:pt>
              </c:numCache>
            </c:numRef>
          </c:val>
          <c:extLst>
            <c:ext xmlns:c16="http://schemas.microsoft.com/office/drawing/2014/chart" uri="{C3380CC4-5D6E-409C-BE32-E72D297353CC}">
              <c16:uniqueId val="{00000000-C417-4405-B3B0-9D8B0F5A77DD}"/>
            </c:ext>
          </c:extLst>
        </c:ser>
        <c:ser>
          <c:idx val="1"/>
          <c:order val="1"/>
          <c:tx>
            <c:strRef>
              <c:f>'CO3'!$N$79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'CO3'!$L$80:$L$82</c:f>
              <c:strCache>
                <c:ptCount val="3"/>
                <c:pt idx="0">
                  <c:v>Male</c:v>
                </c:pt>
                <c:pt idx="1">
                  <c:v>Female</c:v>
                </c:pt>
                <c:pt idx="2">
                  <c:v>Total</c:v>
                </c:pt>
              </c:strCache>
            </c:strRef>
          </c:cat>
          <c:val>
            <c:numRef>
              <c:f>'CO3'!$N$80:$N$82</c:f>
              <c:numCache>
                <c:formatCode>_(* #,##0_);_(* \(#,##0\);_(* "-"??_);_(@_)</c:formatCode>
                <c:ptCount val="3"/>
                <c:pt idx="0">
                  <c:v>1263</c:v>
                </c:pt>
                <c:pt idx="1">
                  <c:v>1555</c:v>
                </c:pt>
                <c:pt idx="2">
                  <c:v>2818</c:v>
                </c:pt>
              </c:numCache>
            </c:numRef>
          </c:val>
          <c:extLst>
            <c:ext xmlns:c16="http://schemas.microsoft.com/office/drawing/2014/chart" uri="{C3380CC4-5D6E-409C-BE32-E72D297353CC}">
              <c16:uniqueId val="{00000001-C417-4405-B3B0-9D8B0F5A77DD}"/>
            </c:ext>
          </c:extLst>
        </c:ser>
        <c:ser>
          <c:idx val="2"/>
          <c:order val="2"/>
          <c:tx>
            <c:strRef>
              <c:f>'CO3'!$O$79</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'CO3'!$L$80:$L$82</c:f>
              <c:strCache>
                <c:ptCount val="3"/>
                <c:pt idx="0">
                  <c:v>Male</c:v>
                </c:pt>
                <c:pt idx="1">
                  <c:v>Female</c:v>
                </c:pt>
                <c:pt idx="2">
                  <c:v>Total</c:v>
                </c:pt>
              </c:strCache>
            </c:strRef>
          </c:cat>
          <c:val>
            <c:numRef>
              <c:f>'CO3'!$O$80:$O$82</c:f>
              <c:numCache>
                <c:formatCode>_(* #,##0_);_(* \(#,##0\);_(* "-"??_);_(@_)</c:formatCode>
                <c:ptCount val="3"/>
                <c:pt idx="0">
                  <c:v>-687</c:v>
                </c:pt>
                <c:pt idx="1">
                  <c:v>-1067</c:v>
                </c:pt>
                <c:pt idx="2">
                  <c:v>-1754</c:v>
                </c:pt>
              </c:numCache>
            </c:numRef>
          </c:val>
          <c:extLst>
            <c:ext xmlns:c16="http://schemas.microsoft.com/office/drawing/2014/chart" uri="{C3380CC4-5D6E-409C-BE32-E72D297353CC}">
              <c16:uniqueId val="{00000002-C417-4405-B3B0-9D8B0F5A77DD}"/>
            </c:ext>
          </c:extLst>
        </c:ser>
        <c:dLbls>
          <c:showLegendKey val="0"/>
          <c:showVal val="0"/>
          <c:showCatName val="0"/>
          <c:showSerName val="0"/>
          <c:showPercent val="0"/>
          <c:showBubbleSize val="0"/>
        </c:dLbls>
        <c:gapWidth val="219"/>
        <c:overlap val="-27"/>
        <c:axId val="942343216"/>
        <c:axId val="942348312"/>
      </c:barChart>
      <c:catAx>
        <c:axId val="94234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8312"/>
        <c:crosses val="autoZero"/>
        <c:auto val="1"/>
        <c:lblAlgn val="ctr"/>
        <c:lblOffset val="100"/>
        <c:noMultiLvlLbl val="0"/>
      </c:catAx>
      <c:valAx>
        <c:axId val="942348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'CO3'!$L$93:$L$95</c:f>
              <c:strCache>
                <c:ptCount val="3"/>
                <c:pt idx="0">
                  <c:v>Male</c:v>
                </c:pt>
                <c:pt idx="1">
                  <c:v>Female</c:v>
                </c:pt>
                <c:pt idx="2">
                  <c:v>Total</c:v>
                </c:pt>
              </c:strCache>
            </c:strRef>
          </c:cat>
          <c:val>
            <c:numRef>
              <c:f>'CO3'!$M$93:$M$95</c:f>
              <c:numCache>
                <c:formatCode>_(* #,##0_);_(* \(#,##0\);_(* "-"??_);_(@_)</c:formatCode>
                <c:ptCount val="3"/>
                <c:pt idx="0">
                  <c:v>10303</c:v>
                </c:pt>
                <c:pt idx="1">
                  <c:v>3265</c:v>
                </c:pt>
                <c:pt idx="2">
                  <c:v>13568</c:v>
                </c:pt>
              </c:numCache>
            </c:numRef>
          </c:val>
          <c:extLst>
            <c:ext xmlns:c16="http://schemas.microsoft.com/office/drawing/2014/chart" uri="{C3380CC4-5D6E-409C-BE32-E72D297353CC}">
              <c16:uniqueId val="{00000000-BEA9-4066-9567-C966968B9526}"/>
            </c:ext>
          </c:extLst>
        </c:ser>
        <c:ser>
          <c:idx val="1"/>
          <c:order val="1"/>
          <c:tx>
            <c:strRef>
              <c:f>'CO3'!$N$92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'CO3'!$L$93:$L$95</c:f>
              <c:strCache>
                <c:ptCount val="3"/>
                <c:pt idx="0">
                  <c:v>Male</c:v>
                </c:pt>
                <c:pt idx="1">
                  <c:v>Female</c:v>
                </c:pt>
                <c:pt idx="2">
                  <c:v>Total</c:v>
                </c:pt>
              </c:strCache>
            </c:strRef>
          </c:cat>
          <c:val>
            <c:numRef>
              <c:f>'CO3'!$N$93:$N$95</c:f>
              <c:numCache>
                <c:formatCode>_(* #,##0_);_(* \(#,##0\);_(* "-"??_);_(@_)</c:formatCode>
                <c:ptCount val="3"/>
                <c:pt idx="0">
                  <c:v>4410</c:v>
                </c:pt>
                <c:pt idx="1">
                  <c:v>2493</c:v>
                </c:pt>
                <c:pt idx="2">
                  <c:v>6903</c:v>
                </c:pt>
              </c:numCache>
            </c:numRef>
          </c:val>
          <c:extLst>
            <c:ext xmlns:c16="http://schemas.microsoft.com/office/drawing/2014/chart" uri="{C3380CC4-5D6E-409C-BE32-E72D297353CC}">
              <c16:uniqueId val="{00000001-BEA9-4066-9567-C966968B9526}"/>
            </c:ext>
          </c:extLst>
        </c:ser>
        <c:ser>
          <c:idx val="2"/>
          <c:order val="2"/>
          <c:tx>
            <c:strRef>
              <c:f>'CO3'!$O$92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'CO3'!$L$93:$L$95</c:f>
              <c:strCache>
                <c:ptCount val="3"/>
                <c:pt idx="0">
                  <c:v>Male</c:v>
                </c:pt>
                <c:pt idx="1">
                  <c:v>Female</c:v>
                </c:pt>
                <c:pt idx="2">
                  <c:v>Total</c:v>
                </c:pt>
              </c:strCache>
            </c:strRef>
          </c:cat>
          <c:val>
            <c:numRef>
              <c:f>'CO3'!$O$93:$O$95</c:f>
              <c:numCache>
                <c:formatCode>_(* #,##0_);_(* \(#,##0\);_(* "-"??_);_(@_)</c:formatCode>
                <c:ptCount val="3"/>
                <c:pt idx="0">
                  <c:v>-5893</c:v>
                </c:pt>
                <c:pt idx="1">
                  <c:v>-772</c:v>
                </c:pt>
                <c:pt idx="2">
                  <c:v>-6665</c:v>
                </c:pt>
              </c:numCache>
            </c:numRef>
          </c:val>
          <c:extLst>
            <c:ext xmlns:c16="http://schemas.microsoft.com/office/drawing/2014/chart" uri="{C3380CC4-5D6E-409C-BE32-E72D297353CC}">
              <c16:uniqueId val="{00000002-BEA9-4066-9567-C966968B9526}"/>
            </c:ext>
          </c:extLst>
        </c:ser>
        <c:dLbls>
          <c:showLegendKey val="0"/>
          <c:showVal val="0"/>
          <c:showCatName val="0"/>
          <c:showSerName val="0"/>
          <c:showPercent val="0"/>
          <c:showBubbleSize val="0"/>
        </c:dLbls>
        <c:gapWidth val="219"/>
        <c:overlap val="-27"/>
        <c:axId val="942341648"/>
        <c:axId val="942349488"/>
      </c:barChart>
      <c:catAx>
        <c:axId val="94234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9488"/>
        <c:crosses val="autoZero"/>
        <c:auto val="1"/>
        <c:lblAlgn val="ctr"/>
        <c:lblOffset val="100"/>
        <c:noMultiLvlLbl val="0"/>
      </c:catAx>
      <c:valAx>
        <c:axId val="9423494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34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989-D942-A5F3-F3C5E886D88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989-D942-A5F3-F3C5E886D8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'CO3'!$AR$48:$AR$49</c:f>
              <c:strCache>
                <c:ptCount val="2"/>
                <c:pt idx="0">
                  <c:v>IHS</c:v>
                </c:pt>
                <c:pt idx="1">
                  <c:v>No IHS</c:v>
                </c:pt>
              </c:strCache>
            </c:strRef>
          </c:cat>
          <c:val>
            <c:numRef>
              <c:f>'CO3'!$AS$48:$AS$49</c:f>
              <c:numCache>
                <c:formatCode>_(* #,##0_);_(* \(#,##0\);_(* "-"??_);_(@_)</c:formatCode>
                <c:ptCount val="2"/>
                <c:pt idx="0">
                  <c:v>7370</c:v>
                </c:pt>
                <c:pt idx="1">
                  <c:v>88336</c:v>
                </c:pt>
              </c:numCache>
            </c:numRef>
          </c:val>
          <c:extLst>
            <c:ext xmlns:c16="http://schemas.microsoft.com/office/drawing/2014/chart" uri="{C3380CC4-5D6E-409C-BE32-E72D297353CC}">
              <c16:uniqueId val="{00000004-E989-D942-A5F3-F3C5E886D880}"/>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A1-4DAD-B101-284F1922A86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A1-4DAD-B101-284F1922A8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'CO3'!$AR$35:$AR$36</c:f>
              <c:strCache>
                <c:ptCount val="2"/>
                <c:pt idx="0">
                  <c:v>IHS</c:v>
                </c:pt>
                <c:pt idx="1">
                  <c:v>No IHS</c:v>
                </c:pt>
              </c:strCache>
            </c:strRef>
          </c:cat>
          <c:val>
            <c:numRef>
              <c:f>'CO3'!$AS$35:$AS$36</c:f>
              <c:numCache>
                <c:formatCode>_(* #,##0_);_(* \(#,##0\);_(* "-"??_);_(@_)</c:formatCode>
                <c:ptCount val="2"/>
                <c:pt idx="0">
                  <c:v>922</c:v>
                </c:pt>
                <c:pt idx="1">
                  <c:v>25623</c:v>
                </c:pt>
              </c:numCache>
            </c:numRef>
          </c:val>
          <c:extLst>
            <c:ext xmlns:c16="http://schemas.microsoft.com/office/drawing/2014/chart" uri="{C3380CC4-5D6E-409C-BE32-E72D297353CC}">
              <c16:uniqueId val="{00000004-C8A1-4DAD-B101-284F1922A8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'CO3'!$AS$52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AD-9343-AAFF-AE9474207E4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AD-9343-AAFF-AE9474207E4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'CO3'!$AR$53:$AR$54</c:f>
              <c:strCache>
                <c:ptCount val="2"/>
                <c:pt idx="0">
                  <c:v>IHS</c:v>
                </c:pt>
                <c:pt idx="1">
                  <c:v>No IHS</c:v>
                </c:pt>
              </c:strCache>
            </c:strRef>
          </c:cat>
          <c:val>
            <c:numRef>
              <c:f>'CO3'!$AS$53:$AS$54</c:f>
              <c:numCache>
                <c:formatCode>_(* #,##0_);_(* \(#,##0\);_(* "-"??_);_(@_)</c:formatCode>
                <c:ptCount val="2"/>
                <c:pt idx="0">
                  <c:v>8329</c:v>
                </c:pt>
                <c:pt idx="1">
                  <c:v>95830</c:v>
                </c:pt>
              </c:numCache>
            </c:numRef>
          </c:val>
          <c:extLst>
            <c:ext xmlns:c16="http://schemas.microsoft.com/office/drawing/2014/chart" uri="{C3380CC4-5D6E-409C-BE32-E72D297353CC}">
              <c16:uniqueId val="{00000004-B2AD-9343-AAFF-AE9474207E4A}"/>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9BEA3B-9AE2-774F-8CDB-99354608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Colorado Health INsurance Coverage for American Indians and Alaska Natives:  The Impact of the affordable care act 2012-2016</vt:lpstr>
    </vt:vector>
  </TitlesOfParts>
  <Company>Hewlett-Packard Company</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2017-03-22T02:22:00Z</cp:lastPrinted>
  <dcterms:created xsi:type="dcterms:W3CDTF">2018-02-26T16:09:00Z</dcterms:created>
  <dcterms:modified xsi:type="dcterms:W3CDTF">2018-04-19T18:05:00Z</dcterms:modified>
</cp:coreProperties>
</file>